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212B0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val="en-US" w:eastAsia="zh-CN"/>
        </w:rPr>
        <w:t>附件</w:t>
      </w:r>
    </w:p>
    <w:p w14:paraId="29F6AC7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color w:val="0000FF"/>
          <w:sz w:val="32"/>
          <w:szCs w:val="32"/>
          <w:lang w:val="en-US" w:eastAsia="zh-CN"/>
        </w:rPr>
      </w:pPr>
      <w:r>
        <w:rPr>
          <w:rFonts w:hint="eastAsia" w:ascii="方正小标宋_GBK" w:hAnsi="方正小标宋_GBK" w:eastAsia="方正小标宋_GBK" w:cs="方正小标宋_GBK"/>
          <w:color w:val="auto"/>
          <w:sz w:val="40"/>
          <w:szCs w:val="40"/>
          <w:lang w:val="en-US" w:eastAsia="zh-CN"/>
        </w:rPr>
        <w:t>招租房产明细表</w:t>
      </w:r>
    </w:p>
    <w:tbl>
      <w:tblPr>
        <w:tblStyle w:val="5"/>
        <w:tblW w:w="112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7"/>
        <w:gridCol w:w="1875"/>
        <w:gridCol w:w="1413"/>
        <w:gridCol w:w="1750"/>
        <w:gridCol w:w="2540"/>
        <w:gridCol w:w="2043"/>
        <w:gridCol w:w="946"/>
      </w:tblGrid>
      <w:tr w14:paraId="09D83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jc w:val="center"/>
        </w:trPr>
        <w:tc>
          <w:tcPr>
            <w:tcW w:w="727" w:type="dxa"/>
            <w:tcBorders>
              <w:top w:val="single" w:color="000000" w:sz="4" w:space="0"/>
              <w:left w:val="single" w:color="000000" w:sz="4" w:space="0"/>
              <w:bottom w:val="single" w:color="000000" w:sz="4" w:space="0"/>
              <w:right w:val="single" w:color="000000" w:sz="4" w:space="0"/>
            </w:tcBorders>
            <w:noWrap w:val="0"/>
            <w:vAlign w:val="center"/>
          </w:tcPr>
          <w:p w14:paraId="216E509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方正黑体_GBK" w:hAnsi="方正黑体_GBK" w:eastAsia="方正黑体_GBK" w:cs="方正黑体_GBK"/>
                <w:i w:val="0"/>
                <w:iCs w:val="0"/>
                <w:color w:val="000000"/>
                <w:sz w:val="32"/>
                <w:szCs w:val="32"/>
                <w:u w:val="none"/>
              </w:rPr>
            </w:pPr>
            <w:r>
              <w:rPr>
                <w:rFonts w:hint="eastAsia" w:ascii="方正黑体_GBK" w:hAnsi="方正黑体_GBK" w:eastAsia="方正黑体_GBK" w:cs="方正黑体_GBK"/>
                <w:i w:val="0"/>
                <w:iCs w:val="0"/>
                <w:color w:val="000000"/>
                <w:kern w:val="0"/>
                <w:sz w:val="32"/>
                <w:szCs w:val="32"/>
                <w:u w:val="none"/>
                <w:lang w:val="en-US" w:eastAsia="zh-CN"/>
              </w:rPr>
              <w:t>序号</w:t>
            </w:r>
          </w:p>
        </w:tc>
        <w:tc>
          <w:tcPr>
            <w:tcW w:w="1875" w:type="dxa"/>
            <w:tcBorders>
              <w:top w:val="single" w:color="000000" w:sz="4" w:space="0"/>
              <w:left w:val="single" w:color="000000" w:sz="4" w:space="0"/>
              <w:bottom w:val="single" w:color="000000" w:sz="4" w:space="0"/>
              <w:right w:val="single" w:color="000000" w:sz="4" w:space="0"/>
            </w:tcBorders>
            <w:noWrap w:val="0"/>
            <w:vAlign w:val="center"/>
          </w:tcPr>
          <w:p w14:paraId="26087E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000000"/>
                <w:sz w:val="32"/>
                <w:szCs w:val="32"/>
                <w:u w:val="none"/>
              </w:rPr>
            </w:pPr>
            <w:r>
              <w:rPr>
                <w:rFonts w:hint="eastAsia" w:ascii="方正黑体_GBK" w:hAnsi="方正黑体_GBK" w:eastAsia="方正黑体_GBK" w:cs="方正黑体_GBK"/>
                <w:i w:val="0"/>
                <w:iCs w:val="0"/>
                <w:color w:val="000000"/>
                <w:kern w:val="0"/>
                <w:sz w:val="32"/>
                <w:szCs w:val="32"/>
                <w:u w:val="none"/>
                <w:lang w:val="en-US" w:eastAsia="zh-CN"/>
              </w:rPr>
              <w:t>资产名称</w:t>
            </w:r>
          </w:p>
        </w:tc>
        <w:tc>
          <w:tcPr>
            <w:tcW w:w="1413" w:type="dxa"/>
            <w:tcBorders>
              <w:top w:val="single" w:color="000000" w:sz="4" w:space="0"/>
              <w:left w:val="single" w:color="000000" w:sz="4" w:space="0"/>
              <w:bottom w:val="single" w:color="000000" w:sz="4" w:space="0"/>
              <w:right w:val="single" w:color="000000" w:sz="4" w:space="0"/>
            </w:tcBorders>
            <w:noWrap w:val="0"/>
            <w:vAlign w:val="center"/>
          </w:tcPr>
          <w:p w14:paraId="24A340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黑体_GBK" w:hAnsi="方正黑体_GBK" w:eastAsia="方正黑体_GBK" w:cs="方正黑体_GBK"/>
                <w:i w:val="0"/>
                <w:iCs w:val="0"/>
                <w:color w:val="000000"/>
                <w:kern w:val="0"/>
                <w:sz w:val="32"/>
                <w:szCs w:val="32"/>
                <w:u w:val="none"/>
                <w:lang w:val="en-US" w:eastAsia="zh-CN"/>
              </w:rPr>
            </w:pPr>
            <w:r>
              <w:rPr>
                <w:rFonts w:hint="eastAsia" w:ascii="方正黑体_GBK" w:hAnsi="方正黑体_GBK" w:eastAsia="方正黑体_GBK" w:cs="方正黑体_GBK"/>
                <w:i w:val="0"/>
                <w:iCs w:val="0"/>
                <w:color w:val="000000"/>
                <w:kern w:val="0"/>
                <w:sz w:val="32"/>
                <w:szCs w:val="32"/>
                <w:u w:val="none"/>
                <w:lang w:val="en-US" w:eastAsia="zh-CN"/>
              </w:rPr>
              <w:t>标的产权编号</w:t>
            </w: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1D294A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000000"/>
                <w:kern w:val="0"/>
                <w:sz w:val="32"/>
                <w:szCs w:val="32"/>
                <w:u w:val="none"/>
                <w:lang w:val="en-US" w:eastAsia="zh-CN"/>
              </w:rPr>
            </w:pPr>
            <w:r>
              <w:rPr>
                <w:rFonts w:hint="eastAsia" w:ascii="方正黑体_GBK" w:hAnsi="方正黑体_GBK" w:eastAsia="方正黑体_GBK" w:cs="方正黑体_GBK"/>
                <w:i w:val="0"/>
                <w:iCs w:val="0"/>
                <w:color w:val="000000"/>
                <w:kern w:val="0"/>
                <w:sz w:val="32"/>
                <w:szCs w:val="32"/>
                <w:u w:val="none"/>
                <w:lang w:val="en-US" w:eastAsia="zh-CN"/>
              </w:rPr>
              <w:t>面积</w:t>
            </w:r>
          </w:p>
          <w:p w14:paraId="3FE713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000000"/>
                <w:sz w:val="32"/>
                <w:szCs w:val="32"/>
                <w:u w:val="none"/>
              </w:rPr>
            </w:pPr>
            <w:r>
              <w:rPr>
                <w:rFonts w:hint="eastAsia" w:ascii="方正黑体_GBK" w:hAnsi="方正黑体_GBK" w:eastAsia="方正黑体_GBK" w:cs="方正黑体_GBK"/>
                <w:i w:val="0"/>
                <w:iCs w:val="0"/>
                <w:color w:val="000000"/>
                <w:kern w:val="0"/>
                <w:sz w:val="32"/>
                <w:szCs w:val="32"/>
                <w:u w:val="none"/>
                <w:lang w:val="en-US" w:eastAsia="zh-CN"/>
              </w:rPr>
              <w:t>（平方米）</w:t>
            </w:r>
          </w:p>
        </w:tc>
        <w:tc>
          <w:tcPr>
            <w:tcW w:w="2540" w:type="dxa"/>
            <w:tcBorders>
              <w:top w:val="single" w:color="000000" w:sz="4" w:space="0"/>
              <w:left w:val="single" w:color="000000" w:sz="4" w:space="0"/>
              <w:bottom w:val="single" w:color="000000" w:sz="4" w:space="0"/>
              <w:right w:val="single" w:color="000000" w:sz="4" w:space="0"/>
            </w:tcBorders>
            <w:noWrap w:val="0"/>
            <w:vAlign w:val="center"/>
          </w:tcPr>
          <w:p w14:paraId="293825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000000"/>
                <w:kern w:val="0"/>
                <w:sz w:val="32"/>
                <w:szCs w:val="32"/>
                <w:u w:val="none"/>
                <w:lang w:val="en-US" w:eastAsia="zh-CN"/>
              </w:rPr>
            </w:pPr>
            <w:r>
              <w:rPr>
                <w:rFonts w:hint="eastAsia" w:ascii="方正黑体_GBK" w:hAnsi="方正黑体_GBK" w:eastAsia="方正黑体_GBK" w:cs="方正黑体_GBK"/>
                <w:i w:val="0"/>
                <w:iCs w:val="0"/>
                <w:color w:val="000000"/>
                <w:kern w:val="0"/>
                <w:sz w:val="32"/>
                <w:szCs w:val="32"/>
                <w:u w:val="none"/>
                <w:lang w:val="en-US" w:eastAsia="zh-CN"/>
              </w:rPr>
              <w:t>底价</w:t>
            </w:r>
          </w:p>
          <w:p w14:paraId="149D94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000000"/>
                <w:sz w:val="32"/>
                <w:szCs w:val="32"/>
                <w:u w:val="none"/>
              </w:rPr>
            </w:pPr>
          </w:p>
        </w:tc>
        <w:tc>
          <w:tcPr>
            <w:tcW w:w="2043" w:type="dxa"/>
            <w:tcBorders>
              <w:top w:val="single" w:color="000000" w:sz="4" w:space="0"/>
              <w:left w:val="single" w:color="000000" w:sz="4" w:space="0"/>
              <w:bottom w:val="single" w:color="000000" w:sz="4" w:space="0"/>
              <w:right w:val="single" w:color="000000" w:sz="4" w:space="0"/>
            </w:tcBorders>
            <w:noWrap w:val="0"/>
            <w:vAlign w:val="center"/>
          </w:tcPr>
          <w:p w14:paraId="0C9FF6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000000"/>
                <w:kern w:val="0"/>
                <w:sz w:val="32"/>
                <w:szCs w:val="32"/>
                <w:u w:val="none"/>
                <w:lang w:val="en-US" w:eastAsia="zh-CN"/>
              </w:rPr>
            </w:pPr>
            <w:r>
              <w:rPr>
                <w:rFonts w:hint="eastAsia" w:ascii="方正黑体_GBK" w:hAnsi="方正黑体_GBK" w:eastAsia="方正黑体_GBK" w:cs="方正黑体_GBK"/>
                <w:i w:val="0"/>
                <w:iCs w:val="0"/>
                <w:color w:val="000000"/>
                <w:kern w:val="0"/>
                <w:sz w:val="32"/>
                <w:szCs w:val="32"/>
                <w:u w:val="none"/>
                <w:lang w:val="en-US" w:eastAsia="zh-CN"/>
              </w:rPr>
              <w:t>竞价保证金</w:t>
            </w:r>
          </w:p>
          <w:p w14:paraId="4BDED8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黑体_GBK" w:hAnsi="方正黑体_GBK" w:eastAsia="方正黑体_GBK" w:cs="方正黑体_GBK"/>
                <w:i w:val="0"/>
                <w:iCs w:val="0"/>
                <w:color w:val="000000"/>
                <w:sz w:val="32"/>
                <w:szCs w:val="32"/>
                <w:u w:val="none"/>
              </w:rPr>
            </w:pPr>
            <w:r>
              <w:rPr>
                <w:rFonts w:hint="eastAsia" w:ascii="方正黑体_GBK" w:hAnsi="方正黑体_GBK" w:eastAsia="方正黑体_GBK" w:cs="方正黑体_GBK"/>
                <w:i w:val="0"/>
                <w:iCs w:val="0"/>
                <w:color w:val="000000"/>
                <w:kern w:val="0"/>
                <w:sz w:val="32"/>
                <w:szCs w:val="32"/>
                <w:u w:val="none"/>
                <w:lang w:val="en-US" w:eastAsia="zh-CN"/>
              </w:rPr>
              <w:t>（元）</w:t>
            </w:r>
          </w:p>
        </w:tc>
        <w:tc>
          <w:tcPr>
            <w:tcW w:w="946" w:type="dxa"/>
            <w:tcBorders>
              <w:top w:val="single" w:color="000000" w:sz="4" w:space="0"/>
              <w:left w:val="single" w:color="000000" w:sz="4" w:space="0"/>
              <w:bottom w:val="single" w:color="000000" w:sz="4" w:space="0"/>
              <w:right w:val="single" w:color="000000" w:sz="4" w:space="0"/>
            </w:tcBorders>
            <w:noWrap w:val="0"/>
            <w:vAlign w:val="center"/>
          </w:tcPr>
          <w:p w14:paraId="4F3F41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方正黑体_GBK" w:hAnsi="方正黑体_GBK" w:eastAsia="方正黑体_GBK" w:cs="方正黑体_GBK"/>
                <w:i w:val="0"/>
                <w:iCs w:val="0"/>
                <w:color w:val="000000"/>
                <w:kern w:val="0"/>
                <w:sz w:val="32"/>
                <w:szCs w:val="32"/>
                <w:u w:val="none"/>
                <w:lang w:val="en-US" w:eastAsia="zh-CN"/>
              </w:rPr>
            </w:pPr>
            <w:r>
              <w:rPr>
                <w:rFonts w:hint="eastAsia" w:ascii="方正黑体_GBK" w:hAnsi="方正黑体_GBK" w:eastAsia="方正黑体_GBK" w:cs="方正黑体_GBK"/>
                <w:i w:val="0"/>
                <w:iCs w:val="0"/>
                <w:color w:val="000000"/>
                <w:kern w:val="0"/>
                <w:sz w:val="32"/>
                <w:szCs w:val="32"/>
                <w:u w:val="none"/>
                <w:lang w:val="en-US" w:eastAsia="zh-CN"/>
              </w:rPr>
              <w:t>备注</w:t>
            </w:r>
          </w:p>
        </w:tc>
      </w:tr>
      <w:tr w14:paraId="57ACC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0" w:hRule="atLeast"/>
          <w:jc w:val="center"/>
        </w:trPr>
        <w:tc>
          <w:tcPr>
            <w:tcW w:w="727" w:type="dxa"/>
            <w:tcBorders>
              <w:top w:val="single" w:color="000000" w:sz="4" w:space="0"/>
              <w:left w:val="single" w:color="000000" w:sz="4" w:space="0"/>
              <w:bottom w:val="single" w:color="000000" w:sz="4" w:space="0"/>
              <w:right w:val="single" w:color="000000" w:sz="4" w:space="0"/>
            </w:tcBorders>
            <w:noWrap w:val="0"/>
            <w:vAlign w:val="center"/>
          </w:tcPr>
          <w:p w14:paraId="7809648D">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Times New Roman"/>
                <w:i w:val="0"/>
                <w:iCs w:val="0"/>
                <w:color w:val="000000"/>
                <w:sz w:val="32"/>
                <w:szCs w:val="32"/>
                <w:u w:val="none"/>
                <w:lang w:val="en-US" w:eastAsia="zh-CN"/>
              </w:rPr>
            </w:pPr>
            <w:r>
              <w:rPr>
                <w:rFonts w:hint="eastAsia" w:ascii="Times New Roman" w:hAnsi="Times New Roman" w:cs="Times New Roman"/>
                <w:i w:val="0"/>
                <w:iCs w:val="0"/>
                <w:color w:val="000000"/>
                <w:sz w:val="32"/>
                <w:szCs w:val="32"/>
                <w:u w:val="none"/>
                <w:lang w:val="en-US" w:eastAsia="zh-CN"/>
              </w:rPr>
              <w:t>1</w:t>
            </w:r>
          </w:p>
        </w:tc>
        <w:tc>
          <w:tcPr>
            <w:tcW w:w="1875" w:type="dxa"/>
            <w:tcBorders>
              <w:top w:val="single" w:color="000000" w:sz="4" w:space="0"/>
              <w:left w:val="single" w:color="000000" w:sz="4" w:space="0"/>
              <w:bottom w:val="single" w:color="000000" w:sz="4" w:space="0"/>
              <w:right w:val="single" w:color="000000" w:sz="4" w:space="0"/>
            </w:tcBorders>
            <w:noWrap w:val="0"/>
            <w:vAlign w:val="center"/>
          </w:tcPr>
          <w:p w14:paraId="1083D753">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32"/>
                <w:szCs w:val="32"/>
                <w:u w:val="none"/>
                <w:lang w:val="en-US" w:eastAsia="zh-CN"/>
              </w:rPr>
            </w:pPr>
            <w:r>
              <w:rPr>
                <w:rFonts w:hint="eastAsia" w:ascii="Times New Roman" w:hAnsi="Times New Roman" w:eastAsia="宋体" w:cs="Times New Roman"/>
                <w:i w:val="0"/>
                <w:iCs w:val="0"/>
                <w:color w:val="000000"/>
                <w:sz w:val="32"/>
                <w:szCs w:val="32"/>
                <w:u w:val="none"/>
                <w:lang w:val="en-US" w:eastAsia="zh-CN"/>
              </w:rPr>
              <w:t>滨海港区仓储物流园5#库</w:t>
            </w:r>
          </w:p>
        </w:tc>
        <w:tc>
          <w:tcPr>
            <w:tcW w:w="1413" w:type="dxa"/>
            <w:tcBorders>
              <w:top w:val="single" w:color="000000" w:sz="4" w:space="0"/>
              <w:left w:val="single" w:color="000000" w:sz="4" w:space="0"/>
              <w:bottom w:val="single" w:color="000000" w:sz="4" w:space="0"/>
              <w:right w:val="single" w:color="000000" w:sz="4" w:space="0"/>
            </w:tcBorders>
            <w:noWrap w:val="0"/>
            <w:vAlign w:val="center"/>
          </w:tcPr>
          <w:p w14:paraId="6F9DF159">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32"/>
                <w:szCs w:val="32"/>
                <w:u w:val="none"/>
              </w:rPr>
            </w:pP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5F338DC5">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32"/>
                <w:szCs w:val="32"/>
                <w:u w:val="none"/>
                <w:lang w:val="en-US" w:eastAsia="zh-CN"/>
              </w:rPr>
            </w:pPr>
            <w:r>
              <w:rPr>
                <w:rFonts w:hint="eastAsia" w:ascii="Times New Roman" w:hAnsi="Times New Roman" w:cs="Times New Roman"/>
                <w:i w:val="0"/>
                <w:iCs w:val="0"/>
                <w:color w:val="000000"/>
                <w:sz w:val="32"/>
                <w:szCs w:val="32"/>
                <w:u w:val="none"/>
                <w:lang w:val="en-US" w:eastAsia="zh-CN"/>
              </w:rPr>
              <w:t>3750</w:t>
            </w:r>
          </w:p>
        </w:tc>
        <w:tc>
          <w:tcPr>
            <w:tcW w:w="2540" w:type="dxa"/>
            <w:tcBorders>
              <w:top w:val="single" w:color="000000" w:sz="4" w:space="0"/>
              <w:left w:val="single" w:color="000000" w:sz="4" w:space="0"/>
              <w:bottom w:val="single" w:color="000000" w:sz="4" w:space="0"/>
              <w:right w:val="single" w:color="000000" w:sz="4" w:space="0"/>
            </w:tcBorders>
            <w:noWrap w:val="0"/>
            <w:vAlign w:val="center"/>
          </w:tcPr>
          <w:p w14:paraId="1849E772">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32"/>
                <w:szCs w:val="32"/>
                <w:u w:val="none"/>
                <w:lang w:val="en-US" w:eastAsia="zh-CN"/>
              </w:rPr>
            </w:pPr>
            <w:r>
              <w:rPr>
                <w:rFonts w:hint="eastAsia" w:ascii="Times New Roman" w:hAnsi="Times New Roman" w:cs="Times New Roman"/>
                <w:i w:val="0"/>
                <w:iCs w:val="0"/>
                <w:color w:val="000000"/>
                <w:sz w:val="32"/>
                <w:szCs w:val="32"/>
                <w:u w:val="none"/>
                <w:lang w:val="en-US" w:eastAsia="zh-CN"/>
              </w:rPr>
              <w:t>7.00元/平方·月</w:t>
            </w:r>
          </w:p>
        </w:tc>
        <w:tc>
          <w:tcPr>
            <w:tcW w:w="2043" w:type="dxa"/>
            <w:vMerge w:val="restart"/>
            <w:tcBorders>
              <w:top w:val="single" w:color="000000" w:sz="4" w:space="0"/>
              <w:left w:val="single" w:color="000000" w:sz="4" w:space="0"/>
              <w:right w:val="single" w:color="000000" w:sz="4" w:space="0"/>
            </w:tcBorders>
            <w:noWrap/>
            <w:vAlign w:val="center"/>
          </w:tcPr>
          <w:p w14:paraId="557A53D7">
            <w:pPr>
              <w:keepNext w:val="0"/>
              <w:keepLines w:val="0"/>
              <w:pageBreakBefore w:val="0"/>
              <w:widowControl/>
              <w:kinsoku/>
              <w:wordWrap/>
              <w:overflowPunct/>
              <w:topLinePunct w:val="0"/>
              <w:autoSpaceDE/>
              <w:autoSpaceDN/>
              <w:bidi w:val="0"/>
              <w:adjustRightInd/>
              <w:snapToGrid/>
              <w:spacing w:line="300" w:lineRule="exact"/>
              <w:jc w:val="center"/>
              <w:rPr>
                <w:rFonts w:hint="default" w:ascii="宋体" w:hAnsi="宋体" w:eastAsia="宋体" w:cs="宋体"/>
                <w:i w:val="0"/>
                <w:iCs w:val="0"/>
                <w:color w:val="000000"/>
                <w:sz w:val="22"/>
                <w:szCs w:val="22"/>
                <w:u w:val="none"/>
                <w:lang w:val="en-US" w:eastAsia="zh-CN"/>
              </w:rPr>
            </w:pPr>
            <w:r>
              <w:rPr>
                <w:rFonts w:hint="eastAsia" w:ascii="Times New Roman" w:hAnsi="Times New Roman" w:eastAsia="宋体" w:cs="Times New Roman"/>
                <w:i w:val="0"/>
                <w:iCs w:val="0"/>
                <w:color w:val="000000"/>
                <w:sz w:val="32"/>
                <w:szCs w:val="32"/>
                <w:u w:val="none"/>
                <w:lang w:val="en-US" w:eastAsia="zh-CN"/>
              </w:rPr>
              <w:t>20000</w:t>
            </w:r>
          </w:p>
        </w:tc>
        <w:tc>
          <w:tcPr>
            <w:tcW w:w="946" w:type="dxa"/>
            <w:tcBorders>
              <w:top w:val="single" w:color="000000" w:sz="4" w:space="0"/>
              <w:left w:val="single" w:color="000000" w:sz="4" w:space="0"/>
              <w:bottom w:val="single" w:color="000000" w:sz="4" w:space="0"/>
              <w:right w:val="single" w:color="000000" w:sz="4" w:space="0"/>
            </w:tcBorders>
            <w:noWrap/>
            <w:vAlign w:val="center"/>
          </w:tcPr>
          <w:p w14:paraId="5A141726">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i w:val="0"/>
                <w:iCs w:val="0"/>
                <w:color w:val="000000"/>
                <w:sz w:val="22"/>
                <w:szCs w:val="22"/>
                <w:u w:val="none"/>
              </w:rPr>
            </w:pPr>
          </w:p>
        </w:tc>
      </w:tr>
      <w:tr w14:paraId="77204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jc w:val="center"/>
        </w:trPr>
        <w:tc>
          <w:tcPr>
            <w:tcW w:w="727" w:type="dxa"/>
            <w:tcBorders>
              <w:top w:val="single" w:color="000000" w:sz="4" w:space="0"/>
              <w:left w:val="single" w:color="000000" w:sz="4" w:space="0"/>
              <w:bottom w:val="single" w:color="000000" w:sz="4" w:space="0"/>
              <w:right w:val="single" w:color="000000" w:sz="4" w:space="0"/>
            </w:tcBorders>
            <w:noWrap w:val="0"/>
            <w:vAlign w:val="center"/>
          </w:tcPr>
          <w:p w14:paraId="7E60FEAF">
            <w:pPr>
              <w:keepNext w:val="0"/>
              <w:keepLines w:val="0"/>
              <w:pageBreakBefore w:val="0"/>
              <w:widowControl/>
              <w:kinsoku/>
              <w:wordWrap/>
              <w:overflowPunct/>
              <w:topLinePunct w:val="0"/>
              <w:autoSpaceDE/>
              <w:autoSpaceDN/>
              <w:bidi w:val="0"/>
              <w:adjustRightInd/>
              <w:snapToGrid/>
              <w:spacing w:line="300" w:lineRule="exact"/>
              <w:jc w:val="center"/>
              <w:rPr>
                <w:rFonts w:hint="eastAsia" w:ascii="Times New Roman" w:hAnsi="Times New Roman" w:eastAsia="宋体" w:cs="Times New Roman"/>
                <w:i w:val="0"/>
                <w:iCs w:val="0"/>
                <w:color w:val="000000"/>
                <w:sz w:val="32"/>
                <w:szCs w:val="32"/>
                <w:u w:val="none"/>
                <w:lang w:val="en-US" w:eastAsia="zh-CN"/>
              </w:rPr>
            </w:pPr>
            <w:r>
              <w:rPr>
                <w:rFonts w:hint="eastAsia" w:ascii="Times New Roman" w:hAnsi="Times New Roman" w:eastAsia="宋体" w:cs="Times New Roman"/>
                <w:i w:val="0"/>
                <w:iCs w:val="0"/>
                <w:color w:val="000000"/>
                <w:sz w:val="32"/>
                <w:szCs w:val="32"/>
                <w:u w:val="none"/>
                <w:lang w:val="en-US" w:eastAsia="zh-CN"/>
              </w:rPr>
              <w:t>2</w:t>
            </w:r>
          </w:p>
        </w:tc>
        <w:tc>
          <w:tcPr>
            <w:tcW w:w="1875" w:type="dxa"/>
            <w:tcBorders>
              <w:top w:val="single" w:color="000000" w:sz="4" w:space="0"/>
              <w:left w:val="single" w:color="000000" w:sz="4" w:space="0"/>
              <w:bottom w:val="single" w:color="000000" w:sz="4" w:space="0"/>
              <w:right w:val="single" w:color="000000" w:sz="4" w:space="0"/>
            </w:tcBorders>
            <w:noWrap w:val="0"/>
            <w:vAlign w:val="center"/>
          </w:tcPr>
          <w:p w14:paraId="216FDD3E">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32"/>
                <w:szCs w:val="32"/>
                <w:u w:val="none"/>
                <w:lang w:val="en-US"/>
              </w:rPr>
            </w:pPr>
            <w:r>
              <w:rPr>
                <w:rFonts w:hint="eastAsia" w:ascii="Times New Roman" w:hAnsi="Times New Roman" w:eastAsia="宋体" w:cs="Times New Roman"/>
                <w:i w:val="0"/>
                <w:iCs w:val="0"/>
                <w:color w:val="000000"/>
                <w:sz w:val="32"/>
                <w:szCs w:val="32"/>
                <w:u w:val="none"/>
                <w:lang w:val="en-US" w:eastAsia="zh-CN"/>
              </w:rPr>
              <w:t>滨海港区仓储物流园室外场地</w:t>
            </w:r>
          </w:p>
        </w:tc>
        <w:tc>
          <w:tcPr>
            <w:tcW w:w="1413" w:type="dxa"/>
            <w:tcBorders>
              <w:top w:val="single" w:color="000000" w:sz="4" w:space="0"/>
              <w:left w:val="single" w:color="000000" w:sz="4" w:space="0"/>
              <w:bottom w:val="single" w:color="000000" w:sz="4" w:space="0"/>
              <w:right w:val="single" w:color="000000" w:sz="4" w:space="0"/>
            </w:tcBorders>
            <w:noWrap w:val="0"/>
            <w:vAlign w:val="center"/>
          </w:tcPr>
          <w:p w14:paraId="6F90F030">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32"/>
                <w:szCs w:val="32"/>
                <w:u w:val="none"/>
              </w:rPr>
            </w:pP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740D3E62">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32"/>
                <w:szCs w:val="32"/>
                <w:u w:val="none"/>
                <w:lang w:val="en-US" w:eastAsia="zh-CN"/>
              </w:rPr>
            </w:pPr>
            <w:r>
              <w:rPr>
                <w:rFonts w:hint="eastAsia" w:ascii="Times New Roman" w:hAnsi="Times New Roman" w:eastAsia="宋体" w:cs="Times New Roman"/>
                <w:i w:val="0"/>
                <w:iCs w:val="0"/>
                <w:color w:val="000000"/>
                <w:sz w:val="32"/>
                <w:szCs w:val="32"/>
                <w:u w:val="none"/>
                <w:lang w:val="en-US" w:eastAsia="zh-CN"/>
              </w:rPr>
              <w:t>5000</w:t>
            </w:r>
          </w:p>
        </w:tc>
        <w:tc>
          <w:tcPr>
            <w:tcW w:w="2540" w:type="dxa"/>
            <w:tcBorders>
              <w:top w:val="single" w:color="000000" w:sz="4" w:space="0"/>
              <w:left w:val="single" w:color="000000" w:sz="4" w:space="0"/>
              <w:bottom w:val="single" w:color="000000" w:sz="4" w:space="0"/>
              <w:right w:val="single" w:color="000000" w:sz="4" w:space="0"/>
            </w:tcBorders>
            <w:noWrap w:val="0"/>
            <w:vAlign w:val="center"/>
          </w:tcPr>
          <w:p w14:paraId="3CC05C24">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32"/>
                <w:szCs w:val="32"/>
                <w:u w:val="none"/>
                <w:lang w:val="en-US" w:eastAsia="zh-CN"/>
              </w:rPr>
            </w:pPr>
            <w:r>
              <w:rPr>
                <w:rFonts w:hint="eastAsia" w:ascii="Times New Roman" w:hAnsi="Times New Roman" w:eastAsia="宋体" w:cs="Times New Roman"/>
                <w:i w:val="0"/>
                <w:iCs w:val="0"/>
                <w:color w:val="000000"/>
                <w:sz w:val="32"/>
                <w:szCs w:val="32"/>
                <w:u w:val="none"/>
                <w:lang w:val="en-US" w:eastAsia="zh-CN"/>
              </w:rPr>
              <w:t>0.1元/吨·天</w:t>
            </w:r>
          </w:p>
        </w:tc>
        <w:tc>
          <w:tcPr>
            <w:tcW w:w="2043" w:type="dxa"/>
            <w:vMerge w:val="continue"/>
            <w:tcBorders>
              <w:left w:val="single" w:color="000000" w:sz="4" w:space="0"/>
              <w:bottom w:val="single" w:color="000000" w:sz="4" w:space="0"/>
              <w:right w:val="single" w:color="000000" w:sz="4" w:space="0"/>
            </w:tcBorders>
            <w:noWrap/>
            <w:vAlign w:val="center"/>
          </w:tcPr>
          <w:p w14:paraId="4175A3C9">
            <w:pPr>
              <w:keepNext w:val="0"/>
              <w:keepLines w:val="0"/>
              <w:pageBreakBefore w:val="0"/>
              <w:widowControl/>
              <w:kinsoku/>
              <w:wordWrap/>
              <w:overflowPunct/>
              <w:topLinePunct w:val="0"/>
              <w:autoSpaceDE/>
              <w:autoSpaceDN/>
              <w:bidi w:val="0"/>
              <w:adjustRightInd/>
              <w:snapToGrid/>
              <w:spacing w:line="300" w:lineRule="exact"/>
              <w:jc w:val="center"/>
              <w:rPr>
                <w:rFonts w:hint="default" w:ascii="宋体" w:hAnsi="宋体" w:eastAsia="宋体" w:cs="宋体"/>
                <w:i w:val="0"/>
                <w:iCs w:val="0"/>
                <w:color w:val="000000"/>
                <w:sz w:val="22"/>
                <w:szCs w:val="22"/>
                <w:u w:val="none"/>
                <w:lang w:val="en-US" w:eastAsia="zh-CN"/>
              </w:rPr>
            </w:pPr>
          </w:p>
        </w:tc>
        <w:tc>
          <w:tcPr>
            <w:tcW w:w="946" w:type="dxa"/>
            <w:tcBorders>
              <w:top w:val="single" w:color="000000" w:sz="4" w:space="0"/>
              <w:left w:val="single" w:color="000000" w:sz="4" w:space="0"/>
              <w:bottom w:val="single" w:color="000000" w:sz="4" w:space="0"/>
              <w:right w:val="single" w:color="000000" w:sz="4" w:space="0"/>
            </w:tcBorders>
            <w:noWrap/>
            <w:vAlign w:val="center"/>
          </w:tcPr>
          <w:p w14:paraId="2895CDA5">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i w:val="0"/>
                <w:iCs w:val="0"/>
                <w:color w:val="000000"/>
                <w:sz w:val="22"/>
                <w:szCs w:val="22"/>
                <w:u w:val="none"/>
              </w:rPr>
            </w:pPr>
          </w:p>
        </w:tc>
      </w:tr>
      <w:tr w14:paraId="7CC7B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atLeast"/>
          <w:jc w:val="center"/>
        </w:trPr>
        <w:tc>
          <w:tcPr>
            <w:tcW w:w="727" w:type="dxa"/>
            <w:tcBorders>
              <w:top w:val="single" w:color="000000" w:sz="4" w:space="0"/>
              <w:left w:val="single" w:color="000000" w:sz="4" w:space="0"/>
              <w:bottom w:val="single" w:color="000000" w:sz="4" w:space="0"/>
              <w:right w:val="single" w:color="000000" w:sz="4" w:space="0"/>
            </w:tcBorders>
            <w:noWrap w:val="0"/>
            <w:vAlign w:val="center"/>
          </w:tcPr>
          <w:p w14:paraId="000620CB">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32"/>
                <w:szCs w:val="32"/>
                <w:u w:val="none"/>
              </w:rPr>
            </w:pPr>
          </w:p>
        </w:tc>
        <w:tc>
          <w:tcPr>
            <w:tcW w:w="1875" w:type="dxa"/>
            <w:tcBorders>
              <w:top w:val="single" w:color="000000" w:sz="4" w:space="0"/>
              <w:left w:val="single" w:color="000000" w:sz="4" w:space="0"/>
              <w:bottom w:val="single" w:color="000000" w:sz="4" w:space="0"/>
              <w:right w:val="single" w:color="000000" w:sz="4" w:space="0"/>
            </w:tcBorders>
            <w:noWrap w:val="0"/>
            <w:vAlign w:val="center"/>
          </w:tcPr>
          <w:p w14:paraId="6795EF33">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32"/>
                <w:szCs w:val="32"/>
                <w:u w:val="none"/>
              </w:rPr>
            </w:pPr>
          </w:p>
        </w:tc>
        <w:tc>
          <w:tcPr>
            <w:tcW w:w="1413" w:type="dxa"/>
            <w:tcBorders>
              <w:top w:val="single" w:color="000000" w:sz="4" w:space="0"/>
              <w:left w:val="single" w:color="000000" w:sz="4" w:space="0"/>
              <w:bottom w:val="single" w:color="000000" w:sz="4" w:space="0"/>
              <w:right w:val="single" w:color="000000" w:sz="4" w:space="0"/>
            </w:tcBorders>
            <w:noWrap w:val="0"/>
            <w:vAlign w:val="center"/>
          </w:tcPr>
          <w:p w14:paraId="63CFCA1A">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32"/>
                <w:szCs w:val="32"/>
                <w:u w:val="none"/>
              </w:rPr>
            </w:pPr>
          </w:p>
        </w:tc>
        <w:tc>
          <w:tcPr>
            <w:tcW w:w="1750" w:type="dxa"/>
            <w:tcBorders>
              <w:top w:val="single" w:color="000000" w:sz="4" w:space="0"/>
              <w:left w:val="single" w:color="000000" w:sz="4" w:space="0"/>
              <w:bottom w:val="single" w:color="000000" w:sz="4" w:space="0"/>
              <w:right w:val="single" w:color="000000" w:sz="4" w:space="0"/>
            </w:tcBorders>
            <w:noWrap w:val="0"/>
            <w:vAlign w:val="center"/>
          </w:tcPr>
          <w:p w14:paraId="6196FA00">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32"/>
                <w:szCs w:val="32"/>
                <w:u w:val="none"/>
              </w:rPr>
            </w:pPr>
          </w:p>
        </w:tc>
        <w:tc>
          <w:tcPr>
            <w:tcW w:w="2540" w:type="dxa"/>
            <w:tcBorders>
              <w:top w:val="single" w:color="000000" w:sz="4" w:space="0"/>
              <w:left w:val="single" w:color="000000" w:sz="4" w:space="0"/>
              <w:bottom w:val="single" w:color="000000" w:sz="4" w:space="0"/>
              <w:right w:val="single" w:color="000000" w:sz="4" w:space="0"/>
            </w:tcBorders>
            <w:noWrap w:val="0"/>
            <w:vAlign w:val="center"/>
          </w:tcPr>
          <w:p w14:paraId="27EECEBA">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32"/>
                <w:szCs w:val="32"/>
                <w:u w:val="none"/>
              </w:rPr>
            </w:pPr>
          </w:p>
        </w:tc>
        <w:tc>
          <w:tcPr>
            <w:tcW w:w="2043" w:type="dxa"/>
            <w:tcBorders>
              <w:top w:val="single" w:color="000000" w:sz="4" w:space="0"/>
              <w:left w:val="single" w:color="000000" w:sz="4" w:space="0"/>
              <w:bottom w:val="single" w:color="000000" w:sz="4" w:space="0"/>
              <w:right w:val="single" w:color="000000" w:sz="4" w:space="0"/>
            </w:tcBorders>
            <w:noWrap/>
            <w:vAlign w:val="center"/>
          </w:tcPr>
          <w:p w14:paraId="276C5235">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i w:val="0"/>
                <w:iCs w:val="0"/>
                <w:color w:val="000000"/>
                <w:sz w:val="22"/>
                <w:szCs w:val="22"/>
                <w:u w:val="none"/>
              </w:rPr>
            </w:pPr>
          </w:p>
        </w:tc>
        <w:tc>
          <w:tcPr>
            <w:tcW w:w="946" w:type="dxa"/>
            <w:tcBorders>
              <w:top w:val="single" w:color="000000" w:sz="4" w:space="0"/>
              <w:left w:val="single" w:color="000000" w:sz="4" w:space="0"/>
              <w:bottom w:val="single" w:color="000000" w:sz="4" w:space="0"/>
              <w:right w:val="single" w:color="000000" w:sz="4" w:space="0"/>
            </w:tcBorders>
            <w:noWrap/>
            <w:vAlign w:val="center"/>
          </w:tcPr>
          <w:p w14:paraId="732EA75B">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i w:val="0"/>
                <w:iCs w:val="0"/>
                <w:color w:val="000000"/>
                <w:sz w:val="22"/>
                <w:szCs w:val="22"/>
                <w:u w:val="none"/>
              </w:rPr>
            </w:pPr>
          </w:p>
        </w:tc>
      </w:tr>
    </w:tbl>
    <w:p w14:paraId="5E13CA1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0000FF"/>
          <w:sz w:val="32"/>
          <w:szCs w:val="32"/>
          <w:lang w:val="en-US" w:eastAsia="zh-CN"/>
        </w:rPr>
      </w:pPr>
    </w:p>
    <w:p w14:paraId="00C5673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0000FF"/>
          <w:sz w:val="32"/>
          <w:szCs w:val="32"/>
          <w:lang w:val="en-US" w:eastAsia="zh-CN"/>
        </w:rPr>
      </w:pPr>
    </w:p>
    <w:p w14:paraId="645DE443">
      <w:pPr>
        <w:pStyle w:val="2"/>
      </w:pPr>
    </w:p>
    <w:p w14:paraId="39C1622E">
      <w:pPr>
        <w:pStyle w:val="2"/>
      </w:pPr>
    </w:p>
    <w:p w14:paraId="41C8B6B8">
      <w:pPr>
        <w:pStyle w:val="2"/>
      </w:pPr>
    </w:p>
    <w:p w14:paraId="7E01CC9A">
      <w:pPr>
        <w:pStyle w:val="2"/>
      </w:pPr>
    </w:p>
    <w:p w14:paraId="086EDEFE">
      <w:pPr>
        <w:pStyle w:val="2"/>
      </w:pPr>
    </w:p>
    <w:p w14:paraId="4F9CDE91">
      <w:pPr>
        <w:pStyle w:val="2"/>
      </w:pPr>
    </w:p>
    <w:p w14:paraId="73EC1068">
      <w:pPr>
        <w:widowControl/>
        <w:jc w:val="center"/>
        <w:outlineLvl w:val="0"/>
        <w:rPr>
          <w:rFonts w:hint="eastAsia" w:eastAsia="方正小标宋_GBK" w:cs="方正小标宋_GBK"/>
          <w:color w:val="000000"/>
          <w:kern w:val="0"/>
          <w:sz w:val="84"/>
          <w:szCs w:val="84"/>
        </w:rPr>
      </w:pPr>
      <w:r>
        <w:br w:type="page"/>
      </w:r>
      <w:r>
        <w:rPr>
          <w:rFonts w:hint="eastAsia" w:eastAsia="方正小标宋_GBK" w:cs="方正小标宋_GBK"/>
          <w:color w:val="000000"/>
          <w:kern w:val="0"/>
          <w:sz w:val="84"/>
          <w:szCs w:val="84"/>
          <w:lang w:val="en-US" w:eastAsia="zh-CN"/>
        </w:rPr>
        <w:t>租</w:t>
      </w:r>
      <w:r>
        <w:rPr>
          <w:rFonts w:hint="eastAsia" w:eastAsia="方正小标宋_GBK" w:cs="方正小标宋_GBK"/>
          <w:color w:val="000000"/>
          <w:kern w:val="0"/>
          <w:sz w:val="84"/>
          <w:szCs w:val="84"/>
        </w:rPr>
        <w:t xml:space="preserve">  </w:t>
      </w:r>
      <w:r>
        <w:rPr>
          <w:rFonts w:hint="eastAsia" w:eastAsia="方正小标宋_GBK" w:cs="方正小标宋_GBK"/>
          <w:color w:val="000000"/>
          <w:kern w:val="0"/>
          <w:sz w:val="84"/>
          <w:szCs w:val="84"/>
          <w:lang w:val="en-US" w:eastAsia="zh-CN"/>
        </w:rPr>
        <w:t>赁</w:t>
      </w:r>
      <w:r>
        <w:rPr>
          <w:rFonts w:hint="eastAsia" w:eastAsia="方正小标宋_GBK" w:cs="方正小标宋_GBK"/>
          <w:color w:val="000000"/>
          <w:kern w:val="0"/>
          <w:sz w:val="84"/>
          <w:szCs w:val="84"/>
        </w:rPr>
        <w:t xml:space="preserve">  合  同</w:t>
      </w:r>
    </w:p>
    <w:p w14:paraId="00139E2D">
      <w:pPr>
        <w:pStyle w:val="2"/>
        <w:rPr>
          <w:rFonts w:hint="eastAsia" w:ascii="方正黑体_GBK" w:hAnsi="方正黑体_GBK" w:eastAsia="方正黑体_GBK" w:cs="方正黑体_GBK"/>
          <w:sz w:val="22"/>
          <w:szCs w:val="22"/>
          <w:lang w:val="en-US" w:eastAsia="zh-CN"/>
        </w:rPr>
      </w:pPr>
      <w:r>
        <w:rPr>
          <w:rFonts w:ascii="方正黑体_GBK" w:hAnsi="方正黑体_GBK" w:eastAsia="方正黑体_GBK" w:cs="方正黑体_GBK"/>
          <w:sz w:val="22"/>
          <w:szCs w:val="22"/>
        </w:rPr>
        <w:t xml:space="preserve">  </w:t>
      </w:r>
      <w:r>
        <w:rPr>
          <w:rFonts w:hint="eastAsia" w:ascii="方正黑体_GBK" w:hAnsi="方正黑体_GBK" w:eastAsia="方正黑体_GBK" w:cs="方正黑体_GBK"/>
          <w:sz w:val="22"/>
          <w:szCs w:val="22"/>
          <w:lang w:val="en-US" w:eastAsia="zh-CN"/>
        </w:rPr>
        <w:t xml:space="preserve">                                        </w:t>
      </w:r>
    </w:p>
    <w:p w14:paraId="31077D9B">
      <w:pPr>
        <w:pStyle w:val="2"/>
        <w:rPr>
          <w:rFonts w:hint="eastAsia" w:ascii="方正黑体_GBK" w:hAnsi="方正黑体_GBK" w:eastAsia="方正黑体_GBK" w:cs="方正黑体_GBK"/>
          <w:sz w:val="22"/>
          <w:szCs w:val="22"/>
          <w:lang w:val="en-US" w:eastAsia="zh-CN"/>
        </w:rPr>
      </w:pPr>
    </w:p>
    <w:p w14:paraId="29CA941F">
      <w:pPr>
        <w:pStyle w:val="2"/>
        <w:rPr>
          <w:rFonts w:hint="eastAsia" w:ascii="方正黑体_GBK" w:hAnsi="方正黑体_GBK" w:eastAsia="方正黑体_GBK" w:cs="方正黑体_GBK"/>
          <w:sz w:val="22"/>
          <w:szCs w:val="22"/>
          <w:lang w:val="en-US" w:eastAsia="zh-CN"/>
        </w:rPr>
      </w:pPr>
    </w:p>
    <w:p w14:paraId="45CAC9D2">
      <w:pPr>
        <w:pStyle w:val="2"/>
        <w:rPr>
          <w:rFonts w:hint="eastAsia" w:ascii="方正黑体_GBK" w:hAnsi="方正黑体_GBK" w:eastAsia="方正黑体_GBK" w:cs="方正黑体_GBK"/>
          <w:sz w:val="22"/>
          <w:szCs w:val="22"/>
          <w:lang w:val="en-US" w:eastAsia="zh-CN"/>
        </w:rPr>
      </w:pPr>
    </w:p>
    <w:p w14:paraId="4068F7C2">
      <w:pPr>
        <w:pStyle w:val="2"/>
        <w:ind w:firstLine="4760" w:firstLineChars="1700"/>
        <w:rPr>
          <w:rFonts w:hint="eastAsia" w:eastAsia="方正小标宋_GBK" w:cs="方正小标宋_GBK"/>
          <w:color w:val="000000"/>
          <w:kern w:val="0"/>
          <w:sz w:val="84"/>
          <w:szCs w:val="84"/>
        </w:rPr>
      </w:pPr>
      <w:r>
        <w:rPr>
          <w:rFonts w:hint="eastAsia" w:ascii="方正仿宋_GBK" w:hAnsi="方正仿宋_GBK" w:eastAsia="方正仿宋_GBK" w:cs="方正仿宋_GBK"/>
          <w:sz w:val="28"/>
          <w:szCs w:val="28"/>
        </w:rPr>
        <w:t>合同编号：</w:t>
      </w:r>
      <w:r>
        <w:rPr>
          <w:rFonts w:hint="default" w:ascii="Times New Roman" w:hAnsi="Times New Roman" w:eastAsia="方正仿宋_GBK" w:cs="Times New Roman"/>
          <w:sz w:val="28"/>
          <w:szCs w:val="28"/>
          <w:lang w:val="en-US" w:eastAsia="zh-CN"/>
        </w:rPr>
        <w:t>YCG-ZC-</w:t>
      </w:r>
      <w:r>
        <w:rPr>
          <w:rFonts w:hint="eastAsia" w:ascii="Times New Roman" w:hAnsi="Times New Roman" w:eastAsia="方正仿宋_GBK" w:cs="Times New Roman"/>
          <w:sz w:val="28"/>
          <w:szCs w:val="28"/>
          <w:lang w:val="en-US" w:eastAsia="zh-CN"/>
        </w:rPr>
        <w:t>XX</w:t>
      </w:r>
    </w:p>
    <w:p w14:paraId="7B411B74">
      <w:pPr>
        <w:pStyle w:val="2"/>
        <w:rPr>
          <w:rFonts w:hint="eastAsia" w:eastAsia="方正小标宋_GBK" w:cs="方正小标宋_GBK"/>
          <w:color w:val="000000"/>
          <w:kern w:val="0"/>
          <w:sz w:val="84"/>
          <w:szCs w:val="84"/>
        </w:rPr>
      </w:pPr>
    </w:p>
    <w:p w14:paraId="4836C98E">
      <w:pPr>
        <w:pStyle w:val="2"/>
        <w:keepNext w:val="0"/>
        <w:keepLines w:val="0"/>
        <w:pageBreakBefore w:val="0"/>
        <w:widowControl w:val="0"/>
        <w:kinsoku/>
        <w:wordWrap/>
        <w:overflowPunct/>
        <w:topLinePunct w:val="0"/>
        <w:autoSpaceDE/>
        <w:autoSpaceDN/>
        <w:bidi w:val="0"/>
        <w:adjustRightInd/>
        <w:snapToGrid/>
        <w:spacing w:line="560" w:lineRule="exact"/>
        <w:ind w:left="480" w:firstLine="964" w:firstLineChars="300"/>
        <w:textAlignment w:val="auto"/>
        <w:rPr>
          <w:rFonts w:hint="eastAsia" w:ascii="方正仿宋_GBK" w:hAnsi="方正仿宋_GBK" w:eastAsia="方正仿宋_GBK" w:cs="方正仿宋_GBK"/>
          <w:b/>
          <w:bCs/>
          <w:color w:val="000000"/>
          <w:sz w:val="32"/>
          <w:szCs w:val="32"/>
          <w:lang w:val="en-US" w:eastAsia="zh-CN"/>
        </w:rPr>
      </w:pPr>
    </w:p>
    <w:p w14:paraId="67F56F51">
      <w:pPr>
        <w:pStyle w:val="2"/>
        <w:keepNext w:val="0"/>
        <w:keepLines w:val="0"/>
        <w:pageBreakBefore w:val="0"/>
        <w:widowControl w:val="0"/>
        <w:tabs>
          <w:tab w:val="left" w:leader="underscore" w:pos="6300"/>
        </w:tabs>
        <w:kinsoku/>
        <w:wordWrap/>
        <w:overflowPunct/>
        <w:topLinePunct w:val="0"/>
        <w:autoSpaceDE/>
        <w:autoSpaceDN/>
        <w:bidi w:val="0"/>
        <w:adjustRightInd/>
        <w:snapToGrid/>
        <w:spacing w:after="60" w:line="560" w:lineRule="exact"/>
        <w:jc w:val="both"/>
        <w:textAlignment w:val="auto"/>
        <w:rPr>
          <w:rFonts w:hint="default" w:ascii="方正仿宋_GBK" w:hAnsi="方正仿宋_GBK" w:eastAsia="方正仿宋_GBK" w:cs="方正仿宋_GBK"/>
          <w:b/>
          <w:bCs/>
          <w:color w:val="000000"/>
          <w:sz w:val="32"/>
          <w:szCs w:val="32"/>
          <w:lang w:val="en-US" w:eastAsia="zh-CN"/>
        </w:rPr>
      </w:pPr>
      <w:r>
        <w:rPr>
          <w:rFonts w:hint="eastAsia" w:ascii="方正仿宋_GBK" w:hAnsi="方正仿宋_GBK" w:eastAsia="方正仿宋_GBK" w:cs="方正仿宋_GBK"/>
          <w:b/>
          <w:bCs/>
          <w:color w:val="000000"/>
          <w:sz w:val="32"/>
          <w:szCs w:val="32"/>
          <w:lang w:val="en-US" w:eastAsia="zh-CN"/>
        </w:rPr>
        <w:t>甲方（出租方）：</w:t>
      </w:r>
      <w:r>
        <w:rPr>
          <w:rFonts w:hint="eastAsia" w:ascii="方正仿宋_GBK" w:hAnsi="方正仿宋_GBK" w:eastAsia="方正仿宋_GBK" w:cs="方正仿宋_GBK"/>
          <w:b/>
          <w:bCs/>
          <w:color w:val="000000"/>
          <w:sz w:val="32"/>
          <w:szCs w:val="32"/>
          <w:u w:val="single"/>
          <w:lang w:val="en-US" w:eastAsia="zh-CN"/>
        </w:rPr>
        <w:t>江苏盐城港滨海港港务有限公司</w:t>
      </w:r>
      <w:r>
        <w:rPr>
          <w:rFonts w:hint="eastAsia" w:ascii="方正仿宋_GBK" w:hAnsi="方正仿宋_GBK" w:eastAsia="方正仿宋_GBK" w:cs="方正仿宋_GBK"/>
          <w:b/>
          <w:bCs/>
          <w:color w:val="auto"/>
          <w:sz w:val="32"/>
          <w:szCs w:val="32"/>
          <w:u w:val="single"/>
          <w:lang w:val="en-US" w:eastAsia="zh-CN"/>
        </w:rPr>
        <w:t xml:space="preserve">        </w:t>
      </w:r>
      <w:r>
        <w:rPr>
          <w:rFonts w:hint="eastAsia" w:ascii="方正仿宋_GBK" w:hAnsi="方正仿宋_GBK" w:eastAsia="方正仿宋_GBK" w:cs="方正仿宋_GBK"/>
          <w:b/>
          <w:bCs/>
          <w:color w:val="000000"/>
          <w:sz w:val="32"/>
          <w:szCs w:val="32"/>
          <w:u w:val="single"/>
          <w:lang w:val="en-US" w:eastAsia="zh-CN"/>
        </w:rPr>
        <w:t xml:space="preserve">  </w:t>
      </w:r>
      <w:r>
        <w:rPr>
          <w:rFonts w:hint="eastAsia" w:ascii="Times New Roman" w:hAnsi="Times New Roman" w:eastAsia="方正仿宋_GBK" w:cs="Times New Roman"/>
          <w:b/>
          <w:bCs/>
          <w:sz w:val="32"/>
          <w:szCs w:val="32"/>
          <w:u w:val="single"/>
          <w:lang w:val="en-US" w:eastAsia="zh-CN"/>
        </w:rPr>
        <w:t xml:space="preserve">   </w:t>
      </w:r>
    </w:p>
    <w:p w14:paraId="4706E70A">
      <w:pPr>
        <w:pStyle w:val="2"/>
        <w:keepNext w:val="0"/>
        <w:keepLines w:val="0"/>
        <w:pageBreakBefore w:val="0"/>
        <w:widowControl w:val="0"/>
        <w:tabs>
          <w:tab w:val="left" w:leader="underscore" w:pos="6300"/>
        </w:tabs>
        <w:kinsoku/>
        <w:wordWrap/>
        <w:overflowPunct/>
        <w:topLinePunct w:val="0"/>
        <w:autoSpaceDE/>
        <w:autoSpaceDN/>
        <w:bidi w:val="0"/>
        <w:adjustRightInd/>
        <w:snapToGrid/>
        <w:spacing w:after="60" w:line="560" w:lineRule="exact"/>
        <w:ind w:left="480" w:firstLine="964" w:firstLineChars="300"/>
        <w:jc w:val="both"/>
        <w:textAlignment w:val="auto"/>
        <w:rPr>
          <w:rFonts w:hint="default" w:ascii="方正仿宋_GBK" w:hAnsi="方正仿宋_GBK" w:eastAsia="方正仿宋_GBK" w:cs="方正仿宋_GBK"/>
          <w:b/>
          <w:bCs/>
          <w:color w:val="000000"/>
          <w:sz w:val="32"/>
          <w:szCs w:val="32"/>
          <w:lang w:val="en-US" w:eastAsia="zh-CN"/>
        </w:rPr>
      </w:pPr>
    </w:p>
    <w:p w14:paraId="37E40805">
      <w:pPr>
        <w:pStyle w:val="2"/>
        <w:keepNext w:val="0"/>
        <w:keepLines w:val="0"/>
        <w:pageBreakBefore w:val="0"/>
        <w:widowControl w:val="0"/>
        <w:tabs>
          <w:tab w:val="left" w:leader="underscore" w:pos="6300"/>
        </w:tabs>
        <w:kinsoku/>
        <w:wordWrap/>
        <w:overflowPunct/>
        <w:topLinePunct w:val="0"/>
        <w:autoSpaceDE/>
        <w:autoSpaceDN/>
        <w:bidi w:val="0"/>
        <w:adjustRightInd/>
        <w:snapToGrid/>
        <w:spacing w:after="60" w:line="560" w:lineRule="exact"/>
        <w:jc w:val="both"/>
        <w:textAlignment w:val="auto"/>
        <w:rPr>
          <w:rFonts w:hint="default" w:ascii="方正仿宋_GBK" w:hAnsi="方正仿宋_GBK" w:eastAsia="方正仿宋_GBK" w:cs="方正仿宋_GBK"/>
          <w:b/>
          <w:bCs/>
          <w:color w:val="000000"/>
          <w:sz w:val="32"/>
          <w:szCs w:val="32"/>
          <w:lang w:val="en-US" w:eastAsia="zh-CN"/>
        </w:rPr>
      </w:pPr>
      <w:r>
        <w:rPr>
          <w:rFonts w:hint="eastAsia" w:ascii="方正仿宋_GBK" w:hAnsi="方正仿宋_GBK" w:eastAsia="方正仿宋_GBK" w:cs="方正仿宋_GBK"/>
          <w:b/>
          <w:bCs/>
          <w:color w:val="000000"/>
          <w:sz w:val="32"/>
          <w:szCs w:val="32"/>
          <w:lang w:val="en-US" w:eastAsia="zh-CN"/>
        </w:rPr>
        <w:t>乙方（承租方）：</w:t>
      </w:r>
      <w:r>
        <w:rPr>
          <w:rFonts w:hint="eastAsia" w:ascii="方正仿宋_GBK" w:hAnsi="方正仿宋_GBK" w:eastAsia="方正仿宋_GBK" w:cs="方正仿宋_GBK"/>
          <w:b w:val="0"/>
          <w:bCs w:val="0"/>
          <w:color w:val="000000"/>
          <w:sz w:val="32"/>
          <w:szCs w:val="32"/>
          <w:u w:val="single"/>
          <w:lang w:val="en-US" w:eastAsia="zh-CN"/>
        </w:rPr>
        <w:t xml:space="preserve">                       </w:t>
      </w:r>
      <w:r>
        <w:rPr>
          <w:rFonts w:hint="eastAsia" w:ascii="Times New Roman" w:hAnsi="Times New Roman" w:eastAsia="方正仿宋_GBK" w:cs="Times New Roman"/>
          <w:b w:val="0"/>
          <w:bCs w:val="0"/>
          <w:sz w:val="32"/>
          <w:szCs w:val="32"/>
          <w:u w:val="single"/>
          <w:lang w:val="en-US" w:eastAsia="zh-CN"/>
        </w:rPr>
        <w:t xml:space="preserve">   </w:t>
      </w:r>
    </w:p>
    <w:p w14:paraId="71EE32DE">
      <w:pPr>
        <w:pStyle w:val="4"/>
        <w:shd w:val="clear" w:color="auto" w:fill="FFFFFF"/>
        <w:spacing w:before="0" w:beforeAutospacing="0" w:after="0" w:afterAutospacing="0" w:line="276" w:lineRule="auto"/>
        <w:jc w:val="both"/>
        <w:rPr>
          <w:rFonts w:hint="default" w:ascii="方正小标宋_GBK" w:hAnsi="方正小标宋_GBK" w:eastAsia="方正小标宋_GBK" w:cs="方正小标宋_GBK"/>
          <w:b/>
          <w:sz w:val="44"/>
          <w:szCs w:val="44"/>
          <w:lang w:val="en-US" w:eastAsia="zh-CN"/>
        </w:rPr>
      </w:pPr>
    </w:p>
    <w:p w14:paraId="4D9E73ED"/>
    <w:p w14:paraId="7A4D2096">
      <w:pPr>
        <w:pStyle w:val="2"/>
      </w:pPr>
    </w:p>
    <w:p w14:paraId="63C74791">
      <w:pPr>
        <w:pStyle w:val="2"/>
      </w:pPr>
    </w:p>
    <w:p w14:paraId="0E459E63">
      <w:pPr>
        <w:pStyle w:val="2"/>
      </w:pPr>
    </w:p>
    <w:p w14:paraId="0FCF9740">
      <w:pPr>
        <w:pStyle w:val="2"/>
      </w:pPr>
    </w:p>
    <w:p w14:paraId="20F28D66">
      <w:pPr>
        <w:pStyle w:val="2"/>
      </w:pPr>
    </w:p>
    <w:p w14:paraId="2B4D2DB7">
      <w:pPr>
        <w:pStyle w:val="2"/>
      </w:pPr>
    </w:p>
    <w:p w14:paraId="4A11A50F">
      <w:pPr>
        <w:pStyle w:val="4"/>
        <w:shd w:val="clear" w:color="auto" w:fill="FFFFFF"/>
        <w:spacing w:before="0" w:beforeAutospacing="0" w:after="0" w:afterAutospacing="0" w:line="276" w:lineRule="auto"/>
        <w:jc w:val="center"/>
        <w:rPr>
          <w:rFonts w:hint="eastAsia" w:ascii="方正小标宋_GBK" w:hAnsi="方正小标宋_GBK" w:eastAsia="方正小标宋_GBK" w:cs="方正小标宋_GBK"/>
          <w:b/>
          <w:sz w:val="44"/>
          <w:szCs w:val="44"/>
        </w:rPr>
      </w:pPr>
    </w:p>
    <w:p w14:paraId="2D0F6E78">
      <w:pPr>
        <w:pStyle w:val="4"/>
        <w:shd w:val="clear" w:color="auto" w:fill="FFFFFF"/>
        <w:spacing w:before="0" w:beforeAutospacing="0" w:after="0" w:afterAutospacing="0" w:line="276" w:lineRule="auto"/>
        <w:jc w:val="center"/>
        <w:rPr>
          <w:rFonts w:ascii="方正小标宋_GBK" w:hAnsi="方正小标宋_GBK" w:eastAsia="方正小标宋_GBK" w:cs="方正小标宋_GBK"/>
          <w:b/>
          <w:sz w:val="44"/>
          <w:szCs w:val="44"/>
        </w:rPr>
      </w:pPr>
      <w:r>
        <w:rPr>
          <w:rFonts w:hint="eastAsia" w:ascii="方正小标宋_GBK" w:hAnsi="方正小标宋_GBK" w:eastAsia="方正小标宋_GBK" w:cs="方正小标宋_GBK"/>
          <w:b/>
          <w:sz w:val="44"/>
          <w:szCs w:val="44"/>
        </w:rPr>
        <w:t>房屋租赁合同</w:t>
      </w:r>
    </w:p>
    <w:p w14:paraId="7738B9AB">
      <w:pPr>
        <w:pStyle w:val="4"/>
        <w:shd w:val="clear" w:color="auto" w:fill="FFFFFF"/>
        <w:wordWrap/>
        <w:spacing w:before="0" w:beforeAutospacing="0" w:after="0" w:afterAutospacing="0" w:line="276" w:lineRule="auto"/>
        <w:jc w:val="right"/>
        <w:rPr>
          <w:rFonts w:ascii="方正仿宋_GBK" w:hAnsi="方正仿宋_GBK" w:eastAsia="方正仿宋_GBK" w:cs="方正仿宋_GBK"/>
          <w:sz w:val="22"/>
          <w:szCs w:val="22"/>
        </w:rPr>
      </w:pPr>
      <w:r>
        <w:rPr>
          <w:rFonts w:ascii="方正黑体_GBK" w:hAnsi="方正黑体_GBK" w:eastAsia="方正黑体_GBK" w:cs="方正黑体_GBK"/>
          <w:sz w:val="22"/>
          <w:szCs w:val="22"/>
        </w:rPr>
        <w:t xml:space="preserve">                        </w:t>
      </w:r>
      <w:r>
        <w:rPr>
          <w:rFonts w:ascii="方正仿宋_GBK" w:hAnsi="方正仿宋_GBK" w:eastAsia="方正仿宋_GBK" w:cs="方正仿宋_GBK"/>
          <w:sz w:val="28"/>
          <w:szCs w:val="28"/>
        </w:rPr>
        <w:t xml:space="preserve"> </w:t>
      </w:r>
      <w:r>
        <w:rPr>
          <w:rFonts w:ascii="方正仿宋_GBK" w:hAnsi="方正仿宋_GBK" w:eastAsia="方正仿宋_GBK" w:cs="方正仿宋_GBK"/>
          <w:sz w:val="22"/>
          <w:szCs w:val="22"/>
        </w:rPr>
        <w:t xml:space="preserve">              </w:t>
      </w:r>
    </w:p>
    <w:p w14:paraId="6FCCBEA3">
      <w:pPr>
        <w:pStyle w:val="4"/>
        <w:keepNext w:val="0"/>
        <w:keepLines w:val="0"/>
        <w:pageBreakBefore w:val="0"/>
        <w:shd w:val="clear" w:color="auto" w:fill="FFFFFF"/>
        <w:kinsoku/>
        <w:wordWrap/>
        <w:overflowPunct/>
        <w:autoSpaceDE/>
        <w:autoSpaceDN/>
        <w:bidi w:val="0"/>
        <w:spacing w:before="0" w:beforeAutospacing="0" w:after="0" w:afterAutospacing="0" w:line="560" w:lineRule="exact"/>
        <w:jc w:val="both"/>
        <w:textAlignment w:val="auto"/>
        <w:rPr>
          <w:rFonts w:ascii="Times New Roman" w:hAnsi="Times New Roman" w:eastAsia="方正仿宋_GBK" w:cs="Times New Roman"/>
          <w:color w:val="000000"/>
          <w:sz w:val="28"/>
          <w:szCs w:val="28"/>
          <w:u w:val="single"/>
        </w:rPr>
      </w:pPr>
      <w:r>
        <w:rPr>
          <w:rFonts w:hint="eastAsia" w:ascii="Times New Roman" w:hAnsi="Times New Roman" w:eastAsia="方正仿宋_GBK" w:cs="Times New Roman"/>
          <w:b/>
          <w:bCs/>
          <w:sz w:val="28"/>
          <w:szCs w:val="28"/>
        </w:rPr>
        <w:t>出</w:t>
      </w:r>
      <w:r>
        <w:rPr>
          <w:rFonts w:hint="eastAsia" w:ascii="Times New Roman" w:hAnsi="Times New Roman" w:eastAsia="方正仿宋_GBK" w:cs="Times New Roman"/>
          <w:b/>
          <w:bCs/>
          <w:color w:val="000000"/>
          <w:sz w:val="28"/>
          <w:szCs w:val="28"/>
        </w:rPr>
        <w:t>租方</w:t>
      </w:r>
      <w:r>
        <w:rPr>
          <w:rFonts w:hint="eastAsia" w:ascii="Times New Roman" w:hAnsi="Times New Roman" w:eastAsia="方正仿宋_GBK" w:cs="Times New Roman"/>
          <w:color w:val="000000"/>
          <w:sz w:val="28"/>
          <w:szCs w:val="28"/>
        </w:rPr>
        <w:t>（甲方）：</w:t>
      </w:r>
      <w:ins w:id="0" w:author="Administrator" w:date="2025-04-22T22:53:00Z">
        <w:r>
          <w:rPr>
            <w:rFonts w:hint="eastAsia" w:ascii="Times New Roman" w:hAnsi="Times New Roman" w:eastAsia="方正仿宋_GBK" w:cs="Times New Roman"/>
            <w:color w:val="000000"/>
            <w:sz w:val="28"/>
            <w:szCs w:val="28"/>
            <w:lang w:val="en-US" w:eastAsia="zh-CN"/>
          </w:rPr>
          <w:t>江苏盐城港滨海港港务有限公司</w:t>
        </w:r>
      </w:ins>
      <w:r>
        <w:rPr>
          <w:rFonts w:hint="eastAsia" w:ascii="Times New Roman" w:hAnsi="Times New Roman" w:eastAsia="方正仿宋_GBK" w:cs="Times New Roman"/>
          <w:color w:val="000000"/>
          <w:sz w:val="28"/>
          <w:szCs w:val="28"/>
          <w:lang w:val="en-US" w:eastAsia="zh-CN"/>
        </w:rPr>
        <w:t xml:space="preserve">               </w:t>
      </w:r>
    </w:p>
    <w:p w14:paraId="05B4EED1">
      <w:pPr>
        <w:pStyle w:val="4"/>
        <w:keepNext w:val="0"/>
        <w:keepLines w:val="0"/>
        <w:pageBreakBefore w:val="0"/>
        <w:shd w:val="clear" w:color="auto" w:fill="FFFFFF"/>
        <w:kinsoku/>
        <w:wordWrap/>
        <w:overflowPunct/>
        <w:autoSpaceDE/>
        <w:autoSpaceDN/>
        <w:bidi w:val="0"/>
        <w:spacing w:before="0" w:beforeAutospacing="0" w:after="0" w:afterAutospacing="0" w:line="560" w:lineRule="exact"/>
        <w:jc w:val="both"/>
        <w:textAlignment w:val="auto"/>
        <w:rPr>
          <w:rFonts w:ascii="Times New Roman" w:hAnsi="Times New Roman" w:eastAsia="方正仿宋_GBK" w:cs="Times New Roman"/>
          <w:color w:val="000000"/>
          <w:sz w:val="28"/>
          <w:szCs w:val="28"/>
        </w:rPr>
      </w:pPr>
      <w:r>
        <w:rPr>
          <w:rFonts w:hint="eastAsia" w:ascii="Times New Roman" w:hAnsi="Times New Roman" w:eastAsia="方正仿宋_GBK" w:cs="Times New Roman"/>
          <w:color w:val="000000"/>
          <w:sz w:val="28"/>
          <w:szCs w:val="28"/>
        </w:rPr>
        <w:t>（社会统一征信代码）：</w:t>
      </w:r>
      <w:ins w:id="1" w:author="Administrator" w:date="2025-04-22T22:55:00Z">
        <w:r>
          <w:rPr>
            <w:rFonts w:hint="eastAsia" w:ascii="Times New Roman" w:hAnsi="Times New Roman" w:eastAsia="方正仿宋_GBK" w:cs="Times New Roman"/>
            <w:color w:val="000000"/>
            <w:sz w:val="28"/>
            <w:szCs w:val="28"/>
            <w:lang w:val="en-US" w:eastAsia="zh-CN"/>
          </w:rPr>
          <w:t>913209225629194733</w:t>
        </w:r>
      </w:ins>
      <w:r>
        <w:rPr>
          <w:rFonts w:hint="eastAsia" w:ascii="Times New Roman" w:hAnsi="Times New Roman" w:eastAsia="方正仿宋_GBK" w:cs="Times New Roman"/>
          <w:color w:val="000000"/>
          <w:sz w:val="28"/>
          <w:szCs w:val="28"/>
          <w:lang w:val="en-US" w:eastAsia="zh-CN"/>
        </w:rPr>
        <w:t xml:space="preserve">                  </w:t>
      </w:r>
      <w:r>
        <w:rPr>
          <w:rFonts w:ascii="Times New Roman" w:hAnsi="Times New Roman" w:eastAsia="方正仿宋_GBK" w:cs="Times New Roman"/>
          <w:color w:val="000000"/>
          <w:sz w:val="28"/>
          <w:szCs w:val="28"/>
        </w:rPr>
        <w:t xml:space="preserve">                          </w:t>
      </w:r>
    </w:p>
    <w:p w14:paraId="3C447019">
      <w:pPr>
        <w:pStyle w:val="4"/>
        <w:keepNext w:val="0"/>
        <w:keepLines w:val="0"/>
        <w:pageBreakBefore w:val="0"/>
        <w:shd w:val="clear" w:color="auto" w:fill="FFFFFF"/>
        <w:kinsoku/>
        <w:wordWrap/>
        <w:overflowPunct/>
        <w:autoSpaceDE/>
        <w:autoSpaceDN/>
        <w:bidi w:val="0"/>
        <w:spacing w:before="0" w:beforeAutospacing="0" w:after="0" w:afterAutospacing="0" w:line="560" w:lineRule="exact"/>
        <w:jc w:val="both"/>
        <w:textAlignment w:val="auto"/>
        <w:rPr>
          <w:rFonts w:ascii="Times New Roman" w:hAnsi="Times New Roman" w:eastAsia="方正仿宋_GBK" w:cs="Times New Roman"/>
          <w:color w:val="000000"/>
          <w:sz w:val="28"/>
          <w:szCs w:val="28"/>
        </w:rPr>
      </w:pPr>
      <w:r>
        <w:rPr>
          <w:rFonts w:hint="eastAsia" w:ascii="Times New Roman" w:hAnsi="Times New Roman" w:eastAsia="方正仿宋_GBK" w:cs="Times New Roman"/>
          <w:color w:val="000000"/>
          <w:sz w:val="28"/>
          <w:szCs w:val="28"/>
        </w:rPr>
        <w:t>有效联系地址</w:t>
      </w:r>
      <w:r>
        <w:rPr>
          <w:rFonts w:ascii="Times New Roman" w:hAnsi="Times New Roman" w:eastAsia="方正仿宋_GBK" w:cs="Times New Roman"/>
          <w:color w:val="000000"/>
          <w:sz w:val="28"/>
          <w:szCs w:val="28"/>
        </w:rPr>
        <w:t xml:space="preserve"> </w:t>
      </w:r>
      <w:r>
        <w:rPr>
          <w:rFonts w:hint="eastAsia" w:ascii="Times New Roman" w:hAnsi="Times New Roman" w:eastAsia="方正仿宋_GBK" w:cs="Times New Roman"/>
          <w:color w:val="000000"/>
          <w:sz w:val="28"/>
          <w:szCs w:val="28"/>
        </w:rPr>
        <w:t>：</w:t>
      </w:r>
      <w:ins w:id="2" w:author="Administrator" w:date="2025-04-22T22:55:00Z">
        <w:r>
          <w:rPr>
            <w:rFonts w:hint="eastAsia" w:ascii="Times New Roman" w:hAnsi="Times New Roman" w:eastAsia="方正仿宋_GBK" w:cs="Times New Roman"/>
            <w:color w:val="000000"/>
            <w:sz w:val="28"/>
            <w:szCs w:val="28"/>
            <w:lang w:val="en-US" w:eastAsia="zh-CN"/>
          </w:rPr>
          <w:t>滨海县滨海</w:t>
        </w:r>
      </w:ins>
      <w:ins w:id="3" w:author="Administrator" w:date="2025-04-22T22:55:00Z">
        <w:r>
          <w:rPr>
            <w:rFonts w:hint="eastAsia" w:ascii="Times New Roman" w:hAnsi="Times New Roman" w:eastAsia="方正仿宋_GBK" w:cs="Times New Roman"/>
            <w:color w:val="000000"/>
            <w:sz w:val="28"/>
            <w:szCs w:val="28"/>
            <w:u w:val="single"/>
            <w:lang w:val="en-US" w:eastAsia="zh-CN"/>
          </w:rPr>
          <w:t>港</w:t>
        </w:r>
      </w:ins>
      <w:r>
        <w:rPr>
          <w:rFonts w:hint="eastAsia" w:ascii="Times New Roman" w:hAnsi="Times New Roman" w:eastAsia="方正仿宋_GBK" w:cs="Times New Roman"/>
          <w:color w:val="000000"/>
          <w:sz w:val="28"/>
          <w:szCs w:val="28"/>
          <w:u w:val="single"/>
          <w:lang w:val="en-US" w:eastAsia="zh-CN"/>
        </w:rPr>
        <w:t xml:space="preserve">北疏港路仓储物流园  </w:t>
      </w:r>
      <w:r>
        <w:rPr>
          <w:rFonts w:hint="eastAsia" w:ascii="Times New Roman" w:hAnsi="Times New Roman" w:eastAsia="方正仿宋_GBK" w:cs="Times New Roman"/>
          <w:color w:val="000000"/>
          <w:sz w:val="28"/>
          <w:szCs w:val="28"/>
          <w:lang w:val="en-US" w:eastAsia="zh-CN"/>
        </w:rPr>
        <w:t xml:space="preserve">                        </w:t>
      </w:r>
      <w:r>
        <w:rPr>
          <w:rFonts w:ascii="Times New Roman" w:hAnsi="Times New Roman" w:eastAsia="方正仿宋_GBK" w:cs="Times New Roman"/>
          <w:color w:val="000000"/>
          <w:sz w:val="28"/>
          <w:szCs w:val="28"/>
        </w:rPr>
        <w:t xml:space="preserve">  </w:t>
      </w:r>
    </w:p>
    <w:p w14:paraId="6534C83C">
      <w:pPr>
        <w:pStyle w:val="4"/>
        <w:keepNext w:val="0"/>
        <w:keepLines w:val="0"/>
        <w:pageBreakBefore w:val="0"/>
        <w:shd w:val="clear" w:color="auto" w:fill="FFFFFF"/>
        <w:kinsoku/>
        <w:wordWrap/>
        <w:overflowPunct/>
        <w:autoSpaceDE/>
        <w:autoSpaceDN/>
        <w:bidi w:val="0"/>
        <w:spacing w:before="0" w:beforeAutospacing="0" w:after="0" w:afterAutospacing="0" w:line="560" w:lineRule="exact"/>
        <w:jc w:val="both"/>
        <w:textAlignment w:val="auto"/>
        <w:rPr>
          <w:rFonts w:hint="default" w:ascii="Times New Roman" w:hAnsi="Times New Roman" w:eastAsia="方正仿宋_GBK" w:cs="Times New Roman"/>
          <w:color w:val="000000"/>
          <w:sz w:val="28"/>
          <w:szCs w:val="28"/>
          <w:lang w:val="en-US" w:eastAsia="zh-CN"/>
        </w:rPr>
      </w:pPr>
      <w:r>
        <w:rPr>
          <w:rFonts w:hint="eastAsia" w:ascii="Times New Roman" w:hAnsi="Times New Roman" w:eastAsia="方正仿宋_GBK" w:cs="Times New Roman"/>
          <w:color w:val="000000"/>
          <w:sz w:val="28"/>
          <w:szCs w:val="28"/>
        </w:rPr>
        <w:t>联系人：</w:t>
      </w:r>
      <w:r>
        <w:rPr>
          <w:rFonts w:ascii="Times New Roman" w:hAnsi="Times New Roman" w:eastAsia="方正仿宋_GBK" w:cs="Times New Roman"/>
          <w:color w:val="000000"/>
          <w:sz w:val="28"/>
          <w:szCs w:val="28"/>
        </w:rPr>
        <w:t xml:space="preserve"> </w:t>
      </w:r>
      <w:ins w:id="4" w:author="Administrator" w:date="2025-04-22T22:56:00Z">
        <w:r>
          <w:rPr>
            <w:rFonts w:hint="eastAsia" w:ascii="Times New Roman" w:hAnsi="Times New Roman" w:eastAsia="方正仿宋_GBK" w:cs="Times New Roman"/>
            <w:color w:val="000000"/>
            <w:sz w:val="28"/>
            <w:szCs w:val="28"/>
            <w:lang w:val="en-US" w:eastAsia="zh-CN"/>
          </w:rPr>
          <w:t>李斌</w:t>
        </w:r>
      </w:ins>
      <w:ins w:id="5" w:author="Administrator" w:date="2025-04-22T22:56:00Z">
        <w:r>
          <w:rPr>
            <w:rFonts w:hint="eastAsia" w:ascii="Times New Roman" w:hAnsi="Times New Roman" w:eastAsia="方正仿宋_GBK" w:cs="Times New Roman"/>
            <w:color w:val="000000"/>
            <w:sz w:val="28"/>
            <w:szCs w:val="28"/>
            <w:lang w:val="en-US" w:eastAsia="zh-CN"/>
          </w:rPr>
          <w:tab/>
        </w:r>
      </w:ins>
      <w:r>
        <w:rPr>
          <w:rFonts w:ascii="Times New Roman" w:hAnsi="Times New Roman" w:eastAsia="方正仿宋_GBK" w:cs="Times New Roman"/>
          <w:color w:val="000000"/>
          <w:sz w:val="28"/>
          <w:szCs w:val="28"/>
          <w:u w:val="single"/>
        </w:rPr>
        <w:t xml:space="preserve"> </w:t>
      </w:r>
      <w:r>
        <w:rPr>
          <w:rFonts w:hint="eastAsia" w:ascii="Times New Roman" w:hAnsi="Times New Roman" w:eastAsia="方正仿宋_GBK" w:cs="Times New Roman"/>
          <w:color w:val="000000"/>
          <w:sz w:val="28"/>
          <w:szCs w:val="28"/>
          <w:u w:val="single"/>
          <w:lang w:val="en-US" w:eastAsia="zh-CN"/>
        </w:rPr>
        <w:t xml:space="preserve"> </w:t>
      </w:r>
      <w:r>
        <w:rPr>
          <w:rFonts w:ascii="Times New Roman" w:hAnsi="Times New Roman" w:eastAsia="方正仿宋_GBK" w:cs="Times New Roman"/>
          <w:color w:val="000000"/>
          <w:sz w:val="28"/>
          <w:szCs w:val="28"/>
        </w:rPr>
        <w:t xml:space="preserve"> </w:t>
      </w:r>
      <w:r>
        <w:rPr>
          <w:rFonts w:hint="eastAsia" w:ascii="Times New Roman" w:hAnsi="Times New Roman" w:eastAsia="方正仿宋_GBK" w:cs="Times New Roman"/>
          <w:color w:val="000000"/>
          <w:sz w:val="28"/>
          <w:szCs w:val="28"/>
        </w:rPr>
        <w:t>联系电话：</w:t>
      </w:r>
      <w:ins w:id="6" w:author="Administrator" w:date="2025-04-22T22:56:00Z">
        <w:r>
          <w:rPr>
            <w:rFonts w:hint="eastAsia" w:ascii="Times New Roman" w:hAnsi="Times New Roman" w:eastAsia="方正仿宋_GBK" w:cs="Times New Roman"/>
            <w:color w:val="000000"/>
            <w:sz w:val="28"/>
            <w:szCs w:val="28"/>
            <w:lang w:val="en-US" w:eastAsia="zh-CN"/>
          </w:rPr>
          <w:t>13901411448</w:t>
        </w:r>
      </w:ins>
    </w:p>
    <w:p w14:paraId="3E5A31B1">
      <w:pPr>
        <w:pStyle w:val="4"/>
        <w:keepNext w:val="0"/>
        <w:keepLines w:val="0"/>
        <w:pageBreakBefore w:val="0"/>
        <w:shd w:val="clear" w:color="auto" w:fill="FFFFFF"/>
        <w:kinsoku/>
        <w:wordWrap/>
        <w:overflowPunct/>
        <w:autoSpaceDE/>
        <w:autoSpaceDN/>
        <w:bidi w:val="0"/>
        <w:spacing w:before="0" w:beforeAutospacing="0" w:after="0" w:afterAutospacing="0" w:line="560" w:lineRule="exact"/>
        <w:jc w:val="both"/>
        <w:textAlignment w:val="auto"/>
        <w:rPr>
          <w:rFonts w:hint="default" w:ascii="Times New Roman" w:hAnsi="Times New Roman" w:eastAsia="方正仿宋_GBK" w:cs="Times New Roman"/>
          <w:sz w:val="28"/>
          <w:szCs w:val="28"/>
          <w:u w:val="single"/>
          <w:lang w:val="en-US" w:eastAsia="zh-CN"/>
        </w:rPr>
      </w:pPr>
      <w:r>
        <w:rPr>
          <w:rFonts w:hint="eastAsia" w:ascii="Times New Roman" w:hAnsi="Times New Roman" w:eastAsia="方正仿宋_GBK" w:cs="Times New Roman"/>
          <w:b/>
          <w:bCs/>
          <w:sz w:val="28"/>
          <w:szCs w:val="28"/>
        </w:rPr>
        <w:t>承租方</w:t>
      </w:r>
      <w:r>
        <w:rPr>
          <w:rFonts w:hint="eastAsia" w:ascii="Times New Roman" w:hAnsi="Times New Roman" w:eastAsia="方正仿宋_GBK" w:cs="Times New Roman"/>
          <w:sz w:val="28"/>
          <w:szCs w:val="28"/>
        </w:rPr>
        <w:t>（乙方）</w:t>
      </w:r>
      <w:r>
        <w:rPr>
          <w:rFonts w:ascii="Times New Roman" w:hAnsi="Times New Roman" w:eastAsia="方正仿宋_GBK" w:cs="Times New Roman"/>
          <w:sz w:val="28"/>
          <w:szCs w:val="28"/>
        </w:rPr>
        <w:t>:</w:t>
      </w:r>
      <w:r>
        <w:rPr>
          <w:rFonts w:hint="eastAsia" w:ascii="Times New Roman" w:hAnsi="Times New Roman" w:eastAsia="方正仿宋_GBK" w:cs="Times New Roman"/>
          <w:sz w:val="28"/>
          <w:szCs w:val="28"/>
          <w:lang w:val="en-US" w:eastAsia="zh-CN"/>
        </w:rPr>
        <w:t xml:space="preserve"> </w:t>
      </w:r>
      <w:r>
        <w:rPr>
          <w:rFonts w:hint="eastAsia" w:ascii="Times New Roman" w:hAnsi="Times New Roman" w:eastAsia="方正仿宋_GBK" w:cs="Times New Roman"/>
          <w:sz w:val="28"/>
          <w:szCs w:val="28"/>
          <w:u w:val="single"/>
          <w:lang w:val="en-US" w:eastAsia="zh-CN"/>
        </w:rPr>
        <w:t xml:space="preserve">                         __________</w:t>
      </w:r>
    </w:p>
    <w:p w14:paraId="5E3D9D5E">
      <w:pPr>
        <w:pStyle w:val="4"/>
        <w:keepNext w:val="0"/>
        <w:keepLines w:val="0"/>
        <w:pageBreakBefore w:val="0"/>
        <w:shd w:val="clear" w:color="auto" w:fill="FFFFFF"/>
        <w:kinsoku/>
        <w:wordWrap/>
        <w:overflowPunct/>
        <w:autoSpaceDE/>
        <w:autoSpaceDN/>
        <w:bidi w:val="0"/>
        <w:spacing w:before="0" w:beforeAutospacing="0" w:after="0" w:afterAutospacing="0" w:line="560" w:lineRule="exact"/>
        <w:jc w:val="both"/>
        <w:textAlignment w:val="auto"/>
        <w:rPr>
          <w:rFonts w:hint="eastAsia" w:ascii="Times New Roman" w:hAnsi="Times New Roman" w:eastAsia="方正仿宋_GBK" w:cs="Times New Roman"/>
          <w:sz w:val="28"/>
          <w:szCs w:val="28"/>
          <w:u w:val="single"/>
          <w:lang w:val="en-US" w:eastAsia="zh-CN"/>
        </w:rPr>
      </w:pPr>
      <w:r>
        <w:rPr>
          <w:rFonts w:hint="eastAsia" w:ascii="Times New Roman" w:hAnsi="Times New Roman" w:eastAsia="方正仿宋_GBK" w:cs="Times New Roman"/>
          <w:sz w:val="28"/>
          <w:szCs w:val="28"/>
        </w:rPr>
        <w:t>（社会统一征信代码</w:t>
      </w:r>
      <w:r>
        <w:rPr>
          <w:rFonts w:hint="eastAsia" w:ascii="Times New Roman" w:hAnsi="Times New Roman" w:eastAsia="方正仿宋_GBK" w:cs="Times New Roman"/>
          <w:sz w:val="28"/>
          <w:szCs w:val="28"/>
          <w:lang w:val="en-US" w:eastAsia="zh-CN"/>
        </w:rPr>
        <w:t>/</w:t>
      </w:r>
      <w:r>
        <w:rPr>
          <w:rFonts w:hint="eastAsia" w:ascii="Times New Roman" w:hAnsi="Times New Roman" w:eastAsia="方正仿宋_GBK" w:cs="Times New Roman"/>
          <w:sz w:val="28"/>
          <w:szCs w:val="28"/>
          <w:lang w:eastAsia="zh-CN"/>
        </w:rPr>
        <w:t>身份证号码</w:t>
      </w:r>
      <w:r>
        <w:rPr>
          <w:rFonts w:hint="eastAsia" w:ascii="Times New Roman" w:hAnsi="Times New Roman" w:eastAsia="方正仿宋_GBK" w:cs="Times New Roman"/>
          <w:sz w:val="28"/>
          <w:szCs w:val="28"/>
        </w:rPr>
        <w:t>）：</w:t>
      </w:r>
      <w:r>
        <w:rPr>
          <w:rFonts w:hint="eastAsia" w:ascii="Times New Roman" w:hAnsi="Times New Roman" w:eastAsia="方正仿宋_GBK" w:cs="Times New Roman"/>
          <w:sz w:val="28"/>
          <w:szCs w:val="28"/>
          <w:u w:val="single"/>
          <w:lang w:val="en-US" w:eastAsia="zh-CN"/>
        </w:rPr>
        <w:t xml:space="preserve">                </w:t>
      </w:r>
      <w:r>
        <w:rPr>
          <w:rFonts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u w:val="single"/>
          <w:lang w:val="en-US" w:eastAsia="zh-CN"/>
        </w:rPr>
        <w:t>_</w:t>
      </w:r>
    </w:p>
    <w:p w14:paraId="50DEE32A">
      <w:pPr>
        <w:pStyle w:val="4"/>
        <w:keepNext w:val="0"/>
        <w:keepLines w:val="0"/>
        <w:pageBreakBefore w:val="0"/>
        <w:shd w:val="clear" w:color="auto" w:fill="FFFFFF"/>
        <w:kinsoku/>
        <w:wordWrap/>
        <w:overflowPunct/>
        <w:autoSpaceDE/>
        <w:autoSpaceDN/>
        <w:bidi w:val="0"/>
        <w:spacing w:before="0" w:beforeAutospacing="0" w:after="0" w:afterAutospacing="0" w:line="560" w:lineRule="exact"/>
        <w:jc w:val="both"/>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rPr>
        <w:t>有效联系地址：</w:t>
      </w:r>
      <w:r>
        <w:rPr>
          <w:rFonts w:hint="eastAsia" w:ascii="Times New Roman" w:hAnsi="Times New Roman" w:eastAsia="方正仿宋_GBK" w:cs="Times New Roman"/>
          <w:sz w:val="28"/>
          <w:szCs w:val="28"/>
          <w:u w:val="single"/>
          <w:lang w:val="en-US" w:eastAsia="zh-CN"/>
        </w:rPr>
        <w:t xml:space="preserve">                        </w:t>
      </w:r>
      <w:r>
        <w:rPr>
          <w:rFonts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u w:val="single"/>
          <w:lang w:val="en-US" w:eastAsia="zh-CN"/>
        </w:rPr>
        <w:t xml:space="preserve">             </w:t>
      </w:r>
    </w:p>
    <w:p w14:paraId="13508F4C">
      <w:pPr>
        <w:pStyle w:val="4"/>
        <w:keepNext w:val="0"/>
        <w:keepLines w:val="0"/>
        <w:pageBreakBefore w:val="0"/>
        <w:shd w:val="clear" w:color="auto" w:fill="FFFFFF"/>
        <w:kinsoku/>
        <w:wordWrap/>
        <w:overflowPunct/>
        <w:autoSpaceDE/>
        <w:autoSpaceDN/>
        <w:bidi w:val="0"/>
        <w:spacing w:before="0" w:beforeAutospacing="0" w:after="0" w:afterAutospacing="0" w:line="560" w:lineRule="exact"/>
        <w:jc w:val="both"/>
        <w:textAlignment w:val="auto"/>
        <w:rPr>
          <w:rFonts w:ascii="Times New Roman" w:hAnsi="Times New Roman" w:eastAsia="方正仿宋_GBK" w:cs="Times New Roman"/>
          <w:sz w:val="28"/>
          <w:szCs w:val="28"/>
          <w:u w:val="single"/>
        </w:rPr>
      </w:pPr>
      <w:r>
        <w:rPr>
          <w:rFonts w:hint="eastAsia" w:ascii="Times New Roman" w:hAnsi="Times New Roman" w:eastAsia="方正仿宋_GBK" w:cs="Times New Roman"/>
          <w:sz w:val="28"/>
          <w:szCs w:val="28"/>
        </w:rPr>
        <w:t>联系人：</w:t>
      </w:r>
      <w:r>
        <w:rPr>
          <w:rFonts w:hint="eastAsia" w:ascii="Times New Roman" w:hAnsi="Times New Roman" w:eastAsia="方正仿宋_GBK" w:cs="Times New Roman"/>
          <w:sz w:val="28"/>
          <w:szCs w:val="28"/>
          <w:lang w:val="en-US" w:eastAsia="zh-CN"/>
        </w:rPr>
        <w:t xml:space="preserve"> </w:t>
      </w:r>
      <w:r>
        <w:rPr>
          <w:rFonts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u w:val="single"/>
          <w:lang w:val="en-US" w:eastAsia="zh-CN"/>
        </w:rPr>
        <w:t xml:space="preserve">      </w:t>
      </w:r>
      <w:r>
        <w:rPr>
          <w:rFonts w:ascii="Times New Roman" w:hAnsi="Times New Roman" w:eastAsia="方正仿宋_GBK" w:cs="Times New Roman"/>
          <w:sz w:val="28"/>
          <w:szCs w:val="28"/>
          <w:u w:val="single"/>
        </w:rPr>
        <w:t xml:space="preserve">  </w:t>
      </w:r>
      <w:r>
        <w:rPr>
          <w:rFonts w:ascii="Times New Roman" w:hAnsi="Times New Roman" w:eastAsia="方正仿宋_GBK" w:cs="Times New Roman"/>
          <w:sz w:val="28"/>
          <w:szCs w:val="28"/>
        </w:rPr>
        <w:t xml:space="preserve"> 联系电话：</w:t>
      </w:r>
      <w:r>
        <w:rPr>
          <w:rFonts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u w:val="single"/>
          <w:lang w:val="en-US" w:eastAsia="zh-CN"/>
        </w:rPr>
        <w:t xml:space="preserve">          </w:t>
      </w:r>
      <w:r>
        <w:rPr>
          <w:rFonts w:ascii="Times New Roman" w:hAnsi="Times New Roman" w:eastAsia="方正仿宋_GBK" w:cs="Times New Roman"/>
          <w:sz w:val="28"/>
          <w:szCs w:val="28"/>
        </w:rPr>
        <w:t xml:space="preserve">              </w:t>
      </w:r>
    </w:p>
    <w:p w14:paraId="341A28E3">
      <w:pPr>
        <w:pStyle w:val="4"/>
        <w:keepNext w:val="0"/>
        <w:keepLines w:val="0"/>
        <w:pageBreakBefore w:val="0"/>
        <w:shd w:val="clear" w:color="auto" w:fill="FFFFFF"/>
        <w:kinsoku/>
        <w:wordWrap/>
        <w:overflowPunct/>
        <w:autoSpaceDE/>
        <w:autoSpaceDN/>
        <w:bidi w:val="0"/>
        <w:spacing w:before="156" w:beforeLines="50" w:beforeAutospacing="0" w:after="0" w:afterAutospacing="0" w:line="560" w:lineRule="exact"/>
        <w:ind w:firstLine="560" w:firstLineChars="200"/>
        <w:jc w:val="both"/>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根据</w:t>
      </w:r>
      <w:r>
        <w:rPr>
          <w:rFonts w:ascii="Times New Roman" w:hAnsi="Times New Roman" w:eastAsia="方正仿宋_GBK" w:cs="Times New Roman"/>
          <w:sz w:val="28"/>
          <w:szCs w:val="28"/>
        </w:rPr>
        <w:t>《</w:t>
      </w:r>
      <w:r>
        <w:rPr>
          <w:rFonts w:hint="eastAsia" w:ascii="Times New Roman" w:hAnsi="Times New Roman" w:eastAsia="方正仿宋_GBK" w:cs="Times New Roman"/>
          <w:sz w:val="28"/>
          <w:szCs w:val="28"/>
        </w:rPr>
        <w:t>中华</w:t>
      </w:r>
      <w:r>
        <w:rPr>
          <w:rFonts w:ascii="Times New Roman" w:hAnsi="Times New Roman" w:eastAsia="方正仿宋_GBK" w:cs="Times New Roman"/>
          <w:sz w:val="28"/>
          <w:szCs w:val="28"/>
        </w:rPr>
        <w:t>人民共和国</w:t>
      </w:r>
      <w:r>
        <w:rPr>
          <w:rFonts w:hint="eastAsia" w:ascii="Times New Roman" w:hAnsi="Times New Roman" w:eastAsia="方正仿宋_GBK" w:cs="Times New Roman"/>
          <w:sz w:val="28"/>
          <w:szCs w:val="28"/>
        </w:rPr>
        <w:t>民法典</w:t>
      </w:r>
      <w:r>
        <w:rPr>
          <w:rFonts w:ascii="Times New Roman" w:hAnsi="Times New Roman" w:eastAsia="方正仿宋_GBK" w:cs="Times New Roman"/>
          <w:sz w:val="28"/>
          <w:szCs w:val="28"/>
        </w:rPr>
        <w:t>》</w:t>
      </w:r>
      <w:r>
        <w:rPr>
          <w:rFonts w:hint="eastAsia" w:ascii="Times New Roman" w:hAnsi="Times New Roman" w:eastAsia="方正仿宋_GBK" w:cs="Times New Roman"/>
          <w:sz w:val="28"/>
          <w:szCs w:val="28"/>
        </w:rPr>
        <w:t>及</w:t>
      </w:r>
      <w:r>
        <w:rPr>
          <w:rFonts w:ascii="Times New Roman" w:hAnsi="Times New Roman" w:eastAsia="方正仿宋_GBK" w:cs="Times New Roman"/>
          <w:sz w:val="28"/>
          <w:szCs w:val="28"/>
        </w:rPr>
        <w:t>其他有关规定，</w:t>
      </w:r>
      <w:r>
        <w:rPr>
          <w:rFonts w:hint="eastAsia" w:ascii="Times New Roman" w:hAnsi="Times New Roman" w:eastAsia="方正仿宋_GBK" w:cs="Times New Roman"/>
          <w:sz w:val="28"/>
          <w:szCs w:val="28"/>
        </w:rPr>
        <w:t>甲乙双方在</w:t>
      </w:r>
      <w:r>
        <w:rPr>
          <w:rFonts w:ascii="Times New Roman" w:hAnsi="Times New Roman" w:eastAsia="方正仿宋_GBK" w:cs="Times New Roman"/>
          <w:sz w:val="28"/>
          <w:szCs w:val="28"/>
        </w:rPr>
        <w:t>自愿、互利、平等的基础上，</w:t>
      </w:r>
      <w:r>
        <w:rPr>
          <w:rFonts w:hint="eastAsia" w:ascii="Times New Roman" w:hAnsi="Times New Roman" w:eastAsia="方正仿宋_GBK" w:cs="Times New Roman"/>
          <w:sz w:val="28"/>
          <w:szCs w:val="28"/>
        </w:rPr>
        <w:t>经友好协商，现就房屋租赁事宜达成协议如下：</w:t>
      </w:r>
    </w:p>
    <w:p w14:paraId="509AF29A">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2" w:firstLineChars="200"/>
        <w:jc w:val="both"/>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b/>
          <w:sz w:val="28"/>
          <w:szCs w:val="28"/>
        </w:rPr>
        <w:t>一、租赁物：</w:t>
      </w:r>
      <w:r>
        <w:rPr>
          <w:rFonts w:hint="eastAsia" w:ascii="Times New Roman" w:hAnsi="Times New Roman" w:eastAsia="方正仿宋_GBK" w:cs="Times New Roman"/>
          <w:sz w:val="28"/>
          <w:szCs w:val="28"/>
        </w:rPr>
        <w:t>位于</w:t>
      </w:r>
      <w:ins w:id="7" w:author="Administrator" w:date="2025-04-22T22:56:00Z">
        <w:r>
          <w:rPr>
            <w:rFonts w:hint="eastAsia" w:ascii="Times New Roman" w:hAnsi="Times New Roman" w:eastAsia="方正仿宋_GBK" w:cs="Times New Roman"/>
            <w:sz w:val="28"/>
            <w:szCs w:val="28"/>
            <w:u w:val="single"/>
            <w:lang w:val="en-US" w:eastAsia="zh-CN"/>
          </w:rPr>
          <w:t>滨海港仓储物流园内</w:t>
        </w:r>
      </w:ins>
      <w:r>
        <w:rPr>
          <w:rFonts w:hint="eastAsia" w:ascii="Times New Roman" w:hAnsi="Times New Roman" w:eastAsia="方正仿宋_GBK" w:cs="Times New Roman"/>
          <w:sz w:val="28"/>
          <w:szCs w:val="28"/>
          <w:u w:val="single"/>
          <w:lang w:val="en-US" w:eastAsia="zh-CN"/>
        </w:rPr>
        <w:t>5</w:t>
      </w:r>
      <w:ins w:id="8" w:author="张东虎" w:date="2025-04-25T10:49:00Z">
        <w:r>
          <w:rPr>
            <w:rFonts w:hint="eastAsia" w:ascii="Times New Roman" w:hAnsi="Times New Roman" w:eastAsia="方正仿宋_GBK" w:cs="Times New Roman"/>
            <w:sz w:val="28"/>
            <w:szCs w:val="28"/>
            <w:u w:val="single"/>
            <w:lang w:val="en-US" w:eastAsia="zh-CN"/>
          </w:rPr>
          <w:t>#</w:t>
        </w:r>
      </w:ins>
      <w:ins w:id="9" w:author="张东虎" w:date="2025-04-25T10:50:00Z">
        <w:r>
          <w:rPr>
            <w:rFonts w:hint="eastAsia" w:ascii="Times New Roman" w:hAnsi="Times New Roman" w:eastAsia="方正仿宋_GBK" w:cs="Times New Roman"/>
            <w:sz w:val="28"/>
            <w:szCs w:val="28"/>
            <w:u w:val="single"/>
            <w:lang w:val="en-US" w:eastAsia="zh-CN"/>
          </w:rPr>
          <w:t>库一楼</w:t>
        </w:r>
      </w:ins>
      <w:r>
        <w:rPr>
          <w:rFonts w:hint="eastAsia" w:ascii="Times New Roman" w:hAnsi="Times New Roman" w:eastAsia="方正仿宋_GBK" w:cs="Times New Roman"/>
          <w:sz w:val="28"/>
          <w:szCs w:val="28"/>
          <w:u w:val="single"/>
          <w:lang w:val="en-US" w:eastAsia="zh-CN"/>
        </w:rPr>
        <w:t>（南侧半间）</w:t>
      </w:r>
      <w:ins w:id="10" w:author="张东虎" w:date="2025-04-25T10:50:00Z">
        <w:r>
          <w:rPr>
            <w:rFonts w:hint="eastAsia" w:ascii="Times New Roman" w:hAnsi="Times New Roman" w:eastAsia="方正仿宋_GBK" w:cs="Times New Roman"/>
            <w:sz w:val="28"/>
            <w:szCs w:val="28"/>
            <w:u w:val="single"/>
            <w:lang w:val="en-US" w:eastAsia="zh-CN"/>
          </w:rPr>
          <w:t>及室外场地</w:t>
        </w:r>
      </w:ins>
      <w:r>
        <w:rPr>
          <w:rFonts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u w:val="single"/>
        </w:rPr>
        <w:t>，面积约</w:t>
      </w:r>
      <w:ins w:id="11" w:author="张东虎" w:date="2025-04-25T11:20:00Z">
        <w:r>
          <w:rPr>
            <w:rFonts w:hint="eastAsia" w:ascii="Times New Roman" w:hAnsi="Times New Roman" w:eastAsia="方正仿宋_GBK" w:cs="Times New Roman"/>
            <w:sz w:val="28"/>
            <w:szCs w:val="28"/>
            <w:u w:val="single"/>
            <w:lang w:val="en-US" w:eastAsia="zh-CN"/>
          </w:rPr>
          <w:t>8</w:t>
        </w:r>
      </w:ins>
      <w:ins w:id="12" w:author="Administrator" w:date="2025-04-22T22:57:00Z">
        <w:r>
          <w:rPr>
            <w:rFonts w:hint="eastAsia" w:ascii="Times New Roman" w:hAnsi="Times New Roman" w:eastAsia="方正仿宋_GBK" w:cs="Times New Roman"/>
            <w:sz w:val="28"/>
            <w:szCs w:val="28"/>
            <w:u w:val="single"/>
            <w:lang w:val="en-US" w:eastAsia="zh-CN"/>
          </w:rPr>
          <w:t>8</w:t>
        </w:r>
      </w:ins>
      <w:ins w:id="13" w:author="张东虎" w:date="2025-04-25T10:54:00Z">
        <w:r>
          <w:rPr>
            <w:rFonts w:hint="eastAsia" w:ascii="Times New Roman" w:hAnsi="Times New Roman" w:eastAsia="方正仿宋_GBK" w:cs="Times New Roman"/>
            <w:sz w:val="28"/>
            <w:szCs w:val="28"/>
            <w:u w:val="single"/>
            <w:lang w:val="en-US" w:eastAsia="zh-CN"/>
          </w:rPr>
          <w:t>5</w:t>
        </w:r>
      </w:ins>
      <w:ins w:id="14" w:author="Administrator" w:date="2025-04-22T22:57:00Z">
        <w:r>
          <w:rPr>
            <w:rFonts w:hint="eastAsia" w:ascii="Times New Roman" w:hAnsi="Times New Roman" w:eastAsia="方正仿宋_GBK" w:cs="Times New Roman"/>
            <w:sz w:val="28"/>
            <w:szCs w:val="28"/>
            <w:u w:val="single"/>
            <w:lang w:val="en-US" w:eastAsia="zh-CN"/>
          </w:rPr>
          <w:t>0</w:t>
        </w:r>
      </w:ins>
      <w:r>
        <w:rPr>
          <w:rFonts w:hint="eastAsia" w:ascii="Times New Roman" w:hAnsi="Times New Roman" w:eastAsia="方正仿宋_GBK" w:cs="Times New Roman"/>
          <w:sz w:val="28"/>
          <w:szCs w:val="28"/>
          <w:u w:val="single"/>
        </w:rPr>
        <w:t>㎡</w:t>
      </w:r>
      <w:ins w:id="15" w:author="张东虎" w:date="2025-04-25T11:21:00Z">
        <w:r>
          <w:rPr>
            <w:rFonts w:hint="eastAsia" w:ascii="Times New Roman" w:hAnsi="Times New Roman" w:eastAsia="方正仿宋_GBK" w:cs="Times New Roman"/>
            <w:sz w:val="28"/>
            <w:szCs w:val="28"/>
            <w:u w:val="single"/>
            <w:lang w:eastAsia="zh-CN"/>
          </w:rPr>
          <w:t>，</w:t>
        </w:r>
      </w:ins>
      <w:ins w:id="16" w:author="张东虎" w:date="2025-04-25T11:21:00Z">
        <w:r>
          <w:rPr>
            <w:rFonts w:hint="eastAsia" w:ascii="Times New Roman" w:hAnsi="Times New Roman" w:eastAsia="方正仿宋_GBK" w:cs="Times New Roman"/>
            <w:sz w:val="28"/>
            <w:szCs w:val="28"/>
            <w:u w:val="single"/>
            <w:lang w:val="en-US" w:eastAsia="zh-CN"/>
          </w:rPr>
          <w:t>包括室内3850</w:t>
        </w:r>
      </w:ins>
      <w:ins w:id="17" w:author="张东虎" w:date="2025-04-25T11:21:00Z">
        <w:r>
          <w:rPr>
            <w:rFonts w:hint="eastAsia" w:ascii="Times New Roman" w:hAnsi="Times New Roman" w:eastAsia="方正仿宋_GBK" w:cs="Times New Roman"/>
            <w:sz w:val="28"/>
            <w:szCs w:val="28"/>
            <w:u w:val="single"/>
          </w:rPr>
          <w:t>㎡</w:t>
        </w:r>
      </w:ins>
      <w:ins w:id="18" w:author="张东虎" w:date="2025-04-25T11:21:00Z">
        <w:r>
          <w:rPr>
            <w:rFonts w:hint="eastAsia" w:ascii="Times New Roman" w:hAnsi="Times New Roman" w:eastAsia="方正仿宋_GBK" w:cs="Times New Roman"/>
            <w:sz w:val="28"/>
            <w:szCs w:val="28"/>
            <w:u w:val="single"/>
            <w:lang w:val="en-US" w:eastAsia="zh-CN"/>
          </w:rPr>
          <w:t>和室外约</w:t>
        </w:r>
      </w:ins>
      <w:r>
        <w:rPr>
          <w:rFonts w:hint="eastAsia" w:ascii="Times New Roman" w:hAnsi="Times New Roman" w:eastAsia="方正仿宋_GBK" w:cs="Times New Roman"/>
          <w:sz w:val="28"/>
          <w:szCs w:val="28"/>
          <w:u w:val="single"/>
          <w:lang w:val="en-US" w:eastAsia="zh-CN"/>
        </w:rPr>
        <w:t>5000</w:t>
      </w:r>
      <w:ins w:id="19" w:author="张东虎" w:date="2025-04-25T11:21:00Z">
        <w:r>
          <w:rPr>
            <w:rFonts w:hint="eastAsia" w:ascii="Times New Roman" w:hAnsi="Times New Roman" w:eastAsia="方正仿宋_GBK" w:cs="Times New Roman"/>
            <w:sz w:val="28"/>
            <w:szCs w:val="28"/>
            <w:u w:val="single"/>
          </w:rPr>
          <w:t>㎡</w:t>
        </w:r>
      </w:ins>
      <w:r>
        <w:rPr>
          <w:rFonts w:hint="eastAsia" w:ascii="Times New Roman" w:hAnsi="Times New Roman" w:eastAsia="方正仿宋_GBK" w:cs="Times New Roman"/>
          <w:sz w:val="28"/>
          <w:szCs w:val="28"/>
        </w:rPr>
        <w:t>（以现场实际面积为准，如有误差不调整租金</w:t>
      </w:r>
      <w:r>
        <w:rPr>
          <w:rFonts w:hint="eastAsia" w:ascii="Times New Roman" w:hAnsi="Times New Roman" w:eastAsia="方正仿宋_GBK" w:cs="Times New Roman"/>
          <w:sz w:val="28"/>
          <w:szCs w:val="28"/>
          <w:lang w:val="en-US" w:eastAsia="zh-CN"/>
        </w:rPr>
        <w:t>单</w:t>
      </w:r>
      <w:r>
        <w:rPr>
          <w:rFonts w:hint="eastAsia" w:ascii="Times New Roman" w:hAnsi="Times New Roman" w:eastAsia="方正仿宋_GBK" w:cs="Times New Roman"/>
          <w:sz w:val="28"/>
          <w:szCs w:val="28"/>
        </w:rPr>
        <w:t>价）。</w:t>
      </w:r>
    </w:p>
    <w:p w14:paraId="79A9E069">
      <w:pPr>
        <w:keepNext w:val="0"/>
        <w:keepLines w:val="0"/>
        <w:pageBreakBefore w:val="0"/>
        <w:kinsoku/>
        <w:wordWrap/>
        <w:overflowPunct/>
        <w:topLinePunct/>
        <w:autoSpaceDE/>
        <w:autoSpaceDN/>
        <w:bidi w:val="0"/>
        <w:adjustRightInd w:val="0"/>
        <w:snapToGrid w:val="0"/>
        <w:spacing w:afterAutospacing="0" w:line="560" w:lineRule="exact"/>
        <w:ind w:firstLine="562" w:firstLineChars="200"/>
        <w:jc w:val="left"/>
        <w:textAlignment w:val="auto"/>
        <w:rPr>
          <w:rFonts w:ascii="Times New Roman" w:hAnsi="Times New Roman" w:eastAsia="方正仿宋_GBK" w:cs="Times New Roman"/>
          <w:b/>
          <w:bCs/>
          <w:kern w:val="0"/>
          <w:sz w:val="28"/>
          <w:szCs w:val="28"/>
        </w:rPr>
      </w:pPr>
      <w:r>
        <w:rPr>
          <w:rFonts w:hint="eastAsia" w:ascii="Times New Roman" w:hAnsi="Times New Roman" w:eastAsia="方正仿宋_GBK" w:cs="Times New Roman"/>
          <w:b/>
          <w:bCs/>
          <w:kern w:val="0"/>
          <w:sz w:val="28"/>
          <w:szCs w:val="28"/>
        </w:rPr>
        <w:t>二、租赁用途</w:t>
      </w:r>
    </w:p>
    <w:p w14:paraId="672629AB">
      <w:pPr>
        <w:keepNext w:val="0"/>
        <w:keepLines w:val="0"/>
        <w:pageBreakBefore w:val="0"/>
        <w:kinsoku/>
        <w:wordWrap/>
        <w:overflowPunct/>
        <w:topLinePunct/>
        <w:autoSpaceDE/>
        <w:autoSpaceDN/>
        <w:bidi w:val="0"/>
        <w:adjustRightInd w:val="0"/>
        <w:snapToGrid w:val="0"/>
        <w:spacing w:afterAutospacing="0" w:line="560" w:lineRule="exact"/>
        <w:ind w:firstLine="560" w:firstLineChars="200"/>
        <w:jc w:val="left"/>
        <w:textAlignment w:val="auto"/>
        <w:rPr>
          <w:rFonts w:ascii="Times New Roman" w:hAnsi="Times New Roman" w:eastAsia="方正仿宋_GBK" w:cs="Times New Roman"/>
          <w:kern w:val="0"/>
          <w:sz w:val="28"/>
          <w:szCs w:val="28"/>
        </w:rPr>
      </w:pPr>
      <w:r>
        <w:rPr>
          <w:rFonts w:hint="eastAsia" w:ascii="Times New Roman" w:hAnsi="Times New Roman" w:eastAsia="方正仿宋_GBK" w:cs="Times New Roman"/>
          <w:kern w:val="0"/>
          <w:sz w:val="28"/>
          <w:szCs w:val="28"/>
        </w:rPr>
        <w:t>租赁物作为</w:t>
      </w:r>
      <w:r>
        <w:rPr>
          <w:rFonts w:hint="eastAsia" w:ascii="Times New Roman" w:hAnsi="Times New Roman" w:eastAsia="方正仿宋_GBK" w:cs="Times New Roman"/>
          <w:kern w:val="0"/>
          <w:sz w:val="28"/>
          <w:szCs w:val="28"/>
          <w:u w:val="single"/>
          <w:lang w:val="en-US" w:eastAsia="zh-CN"/>
        </w:rPr>
        <w:t xml:space="preserve"> </w:t>
      </w:r>
      <w:ins w:id="20" w:author="Administrator" w:date="2025-04-22T22:57:00Z">
        <w:r>
          <w:rPr>
            <w:rFonts w:hint="eastAsia" w:ascii="Times New Roman" w:hAnsi="Times New Roman" w:eastAsia="方正仿宋_GBK" w:cs="Times New Roman"/>
            <w:kern w:val="0"/>
            <w:sz w:val="28"/>
            <w:szCs w:val="28"/>
            <w:u w:val="single"/>
            <w:lang w:val="en-US" w:eastAsia="zh-CN"/>
          </w:rPr>
          <w:t>厂房</w:t>
        </w:r>
      </w:ins>
      <w:r>
        <w:rPr>
          <w:rFonts w:hint="eastAsia" w:ascii="Times New Roman" w:hAnsi="Times New Roman" w:eastAsia="方正仿宋_GBK" w:cs="Times New Roman"/>
          <w:kern w:val="0"/>
          <w:sz w:val="28"/>
          <w:szCs w:val="28"/>
        </w:rPr>
        <w:t>使用</w:t>
      </w:r>
      <w:r>
        <w:rPr>
          <w:rFonts w:hint="eastAsia" w:ascii="Times New Roman" w:hAnsi="Times New Roman" w:eastAsia="方正仿宋_GBK" w:cs="Times New Roman"/>
          <w:kern w:val="0"/>
          <w:sz w:val="28"/>
          <w:szCs w:val="28"/>
          <w:lang w:eastAsia="zh-CN"/>
        </w:rPr>
        <w:t>，</w:t>
      </w:r>
      <w:r>
        <w:rPr>
          <w:rFonts w:hint="eastAsia" w:ascii="Times New Roman" w:hAnsi="Times New Roman" w:eastAsia="方正仿宋_GBK" w:cs="Times New Roman"/>
          <w:kern w:val="0"/>
          <w:sz w:val="28"/>
          <w:szCs w:val="28"/>
          <w:lang w:val="en-US" w:eastAsia="zh-CN"/>
        </w:rPr>
        <w:t>仅限于石膏砖生产加工，不得进行转租或其他用途</w:t>
      </w:r>
      <w:r>
        <w:rPr>
          <w:rFonts w:hint="eastAsia" w:ascii="Times New Roman" w:hAnsi="Times New Roman" w:eastAsia="方正仿宋_GBK" w:cs="Times New Roman"/>
          <w:kern w:val="0"/>
          <w:sz w:val="28"/>
          <w:szCs w:val="28"/>
        </w:rPr>
        <w:t>。</w:t>
      </w:r>
    </w:p>
    <w:p w14:paraId="77608DFA">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2" w:firstLineChars="200"/>
        <w:jc w:val="both"/>
        <w:textAlignment w:val="auto"/>
        <w:rPr>
          <w:rFonts w:ascii="Times New Roman" w:hAnsi="Times New Roman" w:eastAsia="方正仿宋_GBK" w:cs="Times New Roman"/>
          <w:bCs/>
          <w:sz w:val="28"/>
          <w:szCs w:val="28"/>
        </w:rPr>
      </w:pPr>
      <w:r>
        <w:rPr>
          <w:rFonts w:hint="eastAsia" w:ascii="Times New Roman" w:hAnsi="Times New Roman" w:eastAsia="方正仿宋_GBK" w:cs="Times New Roman"/>
          <w:b/>
          <w:sz w:val="28"/>
          <w:szCs w:val="28"/>
        </w:rPr>
        <w:t>三、房屋交付及室内附属设施</w:t>
      </w:r>
    </w:p>
    <w:p w14:paraId="2F0F5826">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sz w:val="28"/>
          <w:szCs w:val="28"/>
        </w:rPr>
      </w:pPr>
      <w:r>
        <w:rPr>
          <w:rFonts w:hint="default" w:ascii="Times New Roman" w:hAnsi="Times New Roman" w:eastAsia="方正仿宋_GBK" w:cs="Times New Roman"/>
          <w:sz w:val="28"/>
          <w:szCs w:val="28"/>
        </w:rPr>
        <w:t>甲方以现状向乙方进行交付</w:t>
      </w:r>
      <w:r>
        <w:rPr>
          <w:rFonts w:hint="eastAsia" w:ascii="Times New Roman" w:hAnsi="Times New Roman" w:eastAsia="方正仿宋_GBK" w:cs="Times New Roman"/>
          <w:sz w:val="28"/>
          <w:szCs w:val="28"/>
          <w:lang w:eastAsia="zh-CN"/>
        </w:rPr>
        <w:t>，</w:t>
      </w:r>
      <w:r>
        <w:rPr>
          <w:rFonts w:hint="eastAsia" w:ascii="Times New Roman" w:hAnsi="Times New Roman" w:eastAsia="方正仿宋_GBK" w:cs="Times New Roman"/>
          <w:bCs/>
          <w:sz w:val="28"/>
          <w:szCs w:val="28"/>
        </w:rPr>
        <w:t>以双方签字确认的</w:t>
      </w:r>
      <w:r>
        <w:rPr>
          <w:rFonts w:hint="eastAsia" w:ascii="Times New Roman" w:hAnsi="Times New Roman" w:eastAsia="方正仿宋_GBK" w:cs="Times New Roman"/>
          <w:b/>
          <w:i/>
          <w:iCs/>
          <w:sz w:val="28"/>
          <w:szCs w:val="28"/>
        </w:rPr>
        <w:t>《租赁物交付明细单》（附件二）</w:t>
      </w:r>
      <w:r>
        <w:rPr>
          <w:rFonts w:hint="eastAsia" w:ascii="Times New Roman" w:hAnsi="Times New Roman" w:eastAsia="方正仿宋_GBK" w:cs="Times New Roman"/>
          <w:bCs/>
          <w:sz w:val="28"/>
          <w:szCs w:val="28"/>
        </w:rPr>
        <w:t>为准</w:t>
      </w:r>
      <w:r>
        <w:rPr>
          <w:rFonts w:ascii="Times New Roman" w:hAnsi="Times New Roman" w:eastAsia="方正仿宋_GBK" w:cs="Times New Roman"/>
          <w:b/>
          <w:sz w:val="28"/>
          <w:szCs w:val="28"/>
        </w:rPr>
        <w:t xml:space="preserve"> </w:t>
      </w:r>
      <w:r>
        <w:rPr>
          <w:rFonts w:hint="eastAsia" w:ascii="Times New Roman" w:hAnsi="Times New Roman" w:eastAsia="方正仿宋_GBK" w:cs="Times New Roman"/>
          <w:b/>
          <w:sz w:val="28"/>
          <w:szCs w:val="28"/>
        </w:rPr>
        <w:t>。</w:t>
      </w:r>
    </w:p>
    <w:p w14:paraId="797A36E6">
      <w:pPr>
        <w:pStyle w:val="2"/>
        <w:ind w:left="0" w:leftChars="0" w:firstLine="562" w:firstLineChars="200"/>
      </w:pPr>
      <w:r>
        <w:rPr>
          <w:rFonts w:hint="eastAsia" w:ascii="Times New Roman" w:hAnsi="Times New Roman" w:eastAsia="方正仿宋_GBK" w:cs="Times New Roman"/>
          <w:b/>
          <w:sz w:val="28"/>
          <w:szCs w:val="28"/>
        </w:rPr>
        <w:t>四、租用期限：</w:t>
      </w:r>
      <w:r>
        <w:rPr>
          <w:rFonts w:hint="eastAsia" w:ascii="Times New Roman" w:hAnsi="Times New Roman" w:eastAsia="方正仿宋_GBK" w:cs="Times New Roman"/>
          <w:sz w:val="28"/>
          <w:szCs w:val="28"/>
        </w:rPr>
        <w:t>租赁期自</w:t>
      </w:r>
      <w:r>
        <w:rPr>
          <w:rFonts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u w:val="single"/>
          <w:lang w:val="en-US" w:eastAsia="zh-CN"/>
        </w:rPr>
        <w:t xml:space="preserve">  </w:t>
      </w:r>
      <w:r>
        <w:rPr>
          <w:rFonts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年</w:t>
      </w:r>
      <w:r>
        <w:rPr>
          <w:rFonts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u w:val="single"/>
          <w:lang w:val="en-US" w:eastAsia="zh-CN"/>
        </w:rPr>
        <w:t xml:space="preserve"> </w:t>
      </w:r>
      <w:r>
        <w:rPr>
          <w:rFonts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月</w:t>
      </w:r>
      <w:r>
        <w:rPr>
          <w:rFonts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u w:val="single"/>
          <w:lang w:val="en-US" w:eastAsia="zh-CN"/>
        </w:rPr>
        <w:t xml:space="preserve"> </w:t>
      </w:r>
      <w:r>
        <w:rPr>
          <w:rFonts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日至</w:t>
      </w:r>
      <w:r>
        <w:rPr>
          <w:rFonts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u w:val="single"/>
          <w:lang w:val="en-US" w:eastAsia="zh-CN"/>
        </w:rPr>
        <w:t xml:space="preserve">  </w:t>
      </w:r>
      <w:r>
        <w:rPr>
          <w:rFonts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年</w:t>
      </w:r>
      <w:r>
        <w:rPr>
          <w:rFonts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u w:val="single"/>
          <w:lang w:val="en-US" w:eastAsia="zh-CN"/>
        </w:rPr>
        <w:t xml:space="preserve"> </w:t>
      </w:r>
      <w:r>
        <w:rPr>
          <w:rFonts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月</w:t>
      </w:r>
      <w:r>
        <w:rPr>
          <w:rFonts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u w:val="single"/>
          <w:lang w:val="en-US" w:eastAsia="zh-CN"/>
        </w:rPr>
        <w:t xml:space="preserve">  </w:t>
      </w:r>
      <w:r>
        <w:rPr>
          <w:rFonts w:ascii="Times New Roman" w:hAnsi="Times New Roman" w:eastAsia="方正仿宋_GBK" w:cs="Times New Roman"/>
          <w:sz w:val="28"/>
          <w:szCs w:val="28"/>
          <w:u w:val="single"/>
        </w:rPr>
        <w:t xml:space="preserve"> </w:t>
      </w:r>
    </w:p>
    <w:p w14:paraId="0564CC57">
      <w:pPr>
        <w:pStyle w:val="2"/>
      </w:pPr>
    </w:p>
    <w:p w14:paraId="6DCB837B">
      <w:pPr>
        <w:keepNext w:val="0"/>
        <w:keepLines w:val="0"/>
        <w:pageBreakBefore w:val="0"/>
        <w:kinsoku/>
        <w:wordWrap/>
        <w:overflowPunct/>
        <w:topLinePunct/>
        <w:autoSpaceDE/>
        <w:autoSpaceDN/>
        <w:bidi w:val="0"/>
        <w:adjustRightInd w:val="0"/>
        <w:snapToGrid w:val="0"/>
        <w:spacing w:afterAutospacing="0" w:line="560" w:lineRule="exact"/>
        <w:ind w:firstLine="560" w:firstLineChars="200"/>
        <w:jc w:val="left"/>
        <w:textAlignment w:val="auto"/>
        <w:rPr>
          <w:rFonts w:ascii="Times New Roman" w:hAnsi="Times New Roman" w:eastAsia="方正仿宋_GBK" w:cs="Times New Roman"/>
          <w:kern w:val="0"/>
          <w:sz w:val="28"/>
          <w:szCs w:val="28"/>
        </w:rPr>
      </w:pPr>
      <w:r>
        <w:rPr>
          <w:rFonts w:hint="eastAsia" w:ascii="Times New Roman" w:hAnsi="Times New Roman" w:eastAsia="方正仿宋_GBK" w:cs="Times New Roman"/>
          <w:sz w:val="28"/>
          <w:szCs w:val="28"/>
        </w:rPr>
        <w:t>日，共计</w:t>
      </w:r>
      <w:r>
        <w:rPr>
          <w:rFonts w:ascii="Times New Roman" w:hAnsi="Times New Roman" w:eastAsia="方正仿宋_GBK" w:cs="Times New Roman"/>
          <w:color w:val="FF0000"/>
          <w:sz w:val="28"/>
          <w:szCs w:val="28"/>
          <w:u w:val="single"/>
        </w:rPr>
        <w:t xml:space="preserve"> </w:t>
      </w:r>
      <w:r>
        <w:rPr>
          <w:rFonts w:hint="eastAsia" w:ascii="Times New Roman" w:hAnsi="Times New Roman" w:eastAsia="方正仿宋_GBK" w:cs="Times New Roman"/>
          <w:color w:val="FF0000"/>
          <w:sz w:val="28"/>
          <w:szCs w:val="28"/>
          <w:u w:val="single"/>
          <w:lang w:val="en-US" w:eastAsia="zh-CN"/>
        </w:rPr>
        <w:t>36</w:t>
      </w:r>
      <w:r>
        <w:rPr>
          <w:rFonts w:hint="eastAsia" w:ascii="Times New Roman" w:hAnsi="Times New Roman" w:eastAsia="方正仿宋_GBK" w:cs="Times New Roman"/>
          <w:sz w:val="28"/>
          <w:szCs w:val="28"/>
        </w:rPr>
        <w:t>个月。</w:t>
      </w:r>
    </w:p>
    <w:p w14:paraId="2650C64D">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2" w:firstLineChars="200"/>
        <w:jc w:val="both"/>
        <w:textAlignment w:val="auto"/>
        <w:rPr>
          <w:rFonts w:ascii="Times New Roman" w:hAnsi="Times New Roman" w:eastAsia="方正仿宋_GBK" w:cs="Times New Roman"/>
          <w:b/>
          <w:sz w:val="28"/>
          <w:szCs w:val="28"/>
        </w:rPr>
      </w:pPr>
      <w:r>
        <w:rPr>
          <w:rFonts w:hint="eastAsia" w:ascii="Times New Roman" w:hAnsi="Times New Roman" w:eastAsia="方正仿宋_GBK" w:cs="Times New Roman"/>
          <w:b/>
          <w:sz w:val="28"/>
          <w:szCs w:val="28"/>
        </w:rPr>
        <w:t>五</w:t>
      </w:r>
      <w:r>
        <w:rPr>
          <w:rFonts w:ascii="Times New Roman" w:hAnsi="Times New Roman" w:eastAsia="方正仿宋_GBK" w:cs="Times New Roman"/>
          <w:b/>
          <w:sz w:val="28"/>
          <w:szCs w:val="28"/>
        </w:rPr>
        <w:t>、</w:t>
      </w:r>
      <w:r>
        <w:rPr>
          <w:rFonts w:hint="eastAsia" w:ascii="Times New Roman" w:hAnsi="Times New Roman" w:eastAsia="方正仿宋_GBK" w:cs="Times New Roman"/>
          <w:b/>
          <w:sz w:val="28"/>
          <w:szCs w:val="28"/>
        </w:rPr>
        <w:t>租金</w:t>
      </w:r>
      <w:r>
        <w:rPr>
          <w:rFonts w:ascii="Times New Roman" w:hAnsi="Times New Roman" w:eastAsia="方正仿宋_GBK" w:cs="Times New Roman"/>
          <w:b/>
          <w:sz w:val="28"/>
          <w:szCs w:val="28"/>
        </w:rPr>
        <w:t>及</w:t>
      </w:r>
      <w:r>
        <w:rPr>
          <w:rFonts w:hint="eastAsia" w:ascii="Times New Roman" w:hAnsi="Times New Roman" w:eastAsia="方正仿宋_GBK" w:cs="Times New Roman"/>
          <w:b/>
          <w:sz w:val="28"/>
          <w:szCs w:val="28"/>
        </w:rPr>
        <w:t>支付</w:t>
      </w:r>
      <w:r>
        <w:rPr>
          <w:rFonts w:ascii="Times New Roman" w:hAnsi="Times New Roman" w:eastAsia="方正仿宋_GBK" w:cs="Times New Roman"/>
          <w:b/>
          <w:sz w:val="28"/>
          <w:szCs w:val="28"/>
        </w:rPr>
        <w:t>方式</w:t>
      </w:r>
    </w:p>
    <w:p w14:paraId="7B149772">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hint="eastAsia" w:ascii="Times New Roman" w:hAnsi="Times New Roman" w:eastAsia="方正仿宋_GBK" w:cs="Times New Roman"/>
          <w:sz w:val="28"/>
          <w:szCs w:val="28"/>
          <w:u w:val="single"/>
          <w:lang w:val="en-US" w:eastAsia="zh-CN"/>
        </w:rPr>
      </w:pPr>
      <w:r>
        <w:rPr>
          <w:rFonts w:ascii="Times New Roman" w:hAnsi="Times New Roman" w:eastAsia="方正仿宋_GBK" w:cs="Times New Roman"/>
          <w:sz w:val="28"/>
          <w:szCs w:val="28"/>
        </w:rPr>
        <w:t>1.租金：人民币</w:t>
      </w:r>
      <w:r>
        <w:rPr>
          <w:rFonts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u w:val="single"/>
          <w:lang w:val="en-US" w:eastAsia="zh-CN"/>
        </w:rPr>
        <w:t xml:space="preserve">            </w:t>
      </w:r>
      <w:r>
        <w:rPr>
          <w:rFonts w:hint="eastAsia" w:ascii="Times New Roman" w:hAnsi="Times New Roman" w:eastAsia="方正仿宋_GBK" w:cs="Times New Roman"/>
          <w:sz w:val="28"/>
          <w:szCs w:val="28"/>
        </w:rPr>
        <w:t>整（¥</w:t>
      </w:r>
      <w:r>
        <w:rPr>
          <w:rFonts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u w:val="single"/>
          <w:lang w:val="en-US" w:eastAsia="zh-CN"/>
        </w:rPr>
        <w:t xml:space="preserve">    </w:t>
      </w:r>
      <w:r>
        <w:rPr>
          <w:rFonts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元）（含税）/年</w:t>
      </w:r>
      <w:r>
        <w:rPr>
          <w:rFonts w:hint="eastAsia" w:ascii="Times New Roman" w:hAnsi="Times New Roman" w:eastAsia="方正仿宋_GBK" w:cs="Times New Roman"/>
          <w:sz w:val="28"/>
          <w:szCs w:val="28"/>
          <w:lang w:eastAsia="zh-CN"/>
        </w:rPr>
        <w:t>，</w:t>
      </w:r>
      <w:r>
        <w:rPr>
          <w:rFonts w:hint="eastAsia" w:ascii="Times New Roman" w:hAnsi="Times New Roman" w:eastAsia="方正仿宋_GBK" w:cs="Times New Roman"/>
          <w:sz w:val="28"/>
          <w:szCs w:val="28"/>
          <w:u w:val="single"/>
          <w:lang w:val="en-US" w:eastAsia="zh-CN"/>
        </w:rPr>
        <w:t>其中室内场地7元/平方/月，室外场地免堆30天，超期收取0.1元/吨天。</w:t>
      </w:r>
    </w:p>
    <w:p w14:paraId="7D88E069">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2</w:t>
      </w:r>
      <w:r>
        <w:rPr>
          <w:rFonts w:ascii="Times New Roman" w:hAnsi="Times New Roman" w:eastAsia="方正仿宋_GBK" w:cs="Times New Roman"/>
          <w:sz w:val="28"/>
          <w:szCs w:val="28"/>
        </w:rPr>
        <w:t>.</w:t>
      </w:r>
      <w:r>
        <w:rPr>
          <w:rFonts w:hint="eastAsia" w:ascii="Times New Roman" w:hAnsi="Times New Roman" w:eastAsia="方正仿宋_GBK" w:cs="Times New Roman"/>
          <w:sz w:val="28"/>
          <w:szCs w:val="28"/>
        </w:rPr>
        <w:t>支付方式：先付后租。</w:t>
      </w:r>
      <w:r>
        <w:rPr>
          <w:rFonts w:hint="eastAsia" w:ascii="Times New Roman" w:hAnsi="Times New Roman" w:eastAsia="方正仿宋_GBK" w:cs="Times New Roman"/>
          <w:sz w:val="28"/>
          <w:szCs w:val="28"/>
          <w:lang w:val="en-US" w:eastAsia="zh-CN"/>
        </w:rPr>
        <w:t>租金</w:t>
      </w:r>
      <w:r>
        <w:rPr>
          <w:rFonts w:hint="eastAsia" w:ascii="Times New Roman" w:hAnsi="Times New Roman" w:eastAsia="方正仿宋_GBK" w:cs="Times New Roman"/>
          <w:sz w:val="28"/>
          <w:szCs w:val="28"/>
          <w:u w:val="single"/>
          <w:lang w:val="en-US" w:eastAsia="zh-CN"/>
        </w:rPr>
        <w:t xml:space="preserve">按  </w:t>
      </w:r>
      <w:r>
        <w:rPr>
          <w:rFonts w:hint="eastAsia" w:ascii="Times New Roman" w:hAnsi="Times New Roman" w:eastAsia="方正仿宋_GBK" w:cs="Times New Roman"/>
          <w:sz w:val="28"/>
          <w:szCs w:val="28"/>
          <w:u w:val="single"/>
          <w:lang w:val="en-US" w:eastAsia="zh-CN"/>
        </w:rPr>
        <w:sym w:font="Wingdings 2" w:char="00A3"/>
      </w:r>
      <w:r>
        <w:rPr>
          <w:rFonts w:hint="eastAsia" w:ascii="Times New Roman" w:hAnsi="Times New Roman" w:eastAsia="方正仿宋_GBK" w:cs="Times New Roman"/>
          <w:sz w:val="28"/>
          <w:szCs w:val="28"/>
          <w:u w:val="single"/>
        </w:rPr>
        <w:t>年</w:t>
      </w:r>
      <w:r>
        <w:rPr>
          <w:rFonts w:hint="eastAsia" w:ascii="Times New Roman" w:hAnsi="Times New Roman" w:eastAsia="方正仿宋_GBK" w:cs="Times New Roman"/>
          <w:sz w:val="28"/>
          <w:szCs w:val="28"/>
          <w:u w:val="single"/>
          <w:lang w:val="en-US" w:eastAsia="zh-CN"/>
        </w:rPr>
        <w:t xml:space="preserve"> </w:t>
      </w:r>
      <w:r>
        <w:rPr>
          <w:rFonts w:hint="eastAsia" w:ascii="Times New Roman" w:hAnsi="Times New Roman" w:eastAsia="方正仿宋_GBK" w:cs="Times New Roman"/>
          <w:sz w:val="28"/>
          <w:szCs w:val="28"/>
          <w:u w:val="single"/>
          <w:lang w:val="en-US" w:eastAsia="zh-CN"/>
        </w:rPr>
        <w:sym w:font="Wingdings 2" w:char="0052"/>
      </w:r>
      <w:r>
        <w:rPr>
          <w:rFonts w:hint="eastAsia" w:ascii="Times New Roman" w:hAnsi="Times New Roman" w:eastAsia="方正仿宋_GBK" w:cs="Times New Roman"/>
          <w:sz w:val="28"/>
          <w:szCs w:val="28"/>
          <w:u w:val="single"/>
        </w:rPr>
        <w:t>季</w:t>
      </w:r>
      <w:r>
        <w:rPr>
          <w:rFonts w:hint="eastAsia" w:ascii="Times New Roman" w:hAnsi="Times New Roman" w:eastAsia="方正仿宋_GBK" w:cs="Times New Roman"/>
          <w:sz w:val="28"/>
          <w:szCs w:val="28"/>
          <w:u w:val="single"/>
          <w:lang w:val="en-US" w:eastAsia="zh-CN"/>
        </w:rPr>
        <w:t xml:space="preserve"> </w:t>
      </w:r>
      <w:r>
        <w:rPr>
          <w:rFonts w:hint="eastAsia" w:ascii="Times New Roman" w:hAnsi="Times New Roman" w:eastAsia="方正仿宋_GBK" w:cs="Times New Roman"/>
          <w:sz w:val="28"/>
          <w:szCs w:val="28"/>
          <w:u w:val="single"/>
          <w:lang w:val="en-US" w:eastAsia="zh-CN"/>
        </w:rPr>
        <w:sym w:font="Wingdings 2" w:char="00A3"/>
      </w:r>
      <w:r>
        <w:rPr>
          <w:rFonts w:hint="eastAsia" w:ascii="Times New Roman" w:hAnsi="Times New Roman" w:eastAsia="方正仿宋_GBK" w:cs="Times New Roman"/>
          <w:sz w:val="28"/>
          <w:szCs w:val="28"/>
          <w:u w:val="single"/>
        </w:rPr>
        <w:t>月</w:t>
      </w:r>
      <w:r>
        <w:rPr>
          <w:rFonts w:hint="eastAsia" w:ascii="Times New Roman" w:hAnsi="Times New Roman" w:eastAsia="方正仿宋_GBK" w:cs="Times New Roman"/>
          <w:sz w:val="28"/>
          <w:szCs w:val="28"/>
          <w:u w:val="single"/>
          <w:lang w:val="en-US" w:eastAsia="zh-CN"/>
        </w:rPr>
        <w:t>支付，</w:t>
      </w:r>
      <w:r>
        <w:rPr>
          <w:rFonts w:hint="eastAsia" w:ascii="Times New Roman" w:hAnsi="Times New Roman" w:eastAsia="方正仿宋_GBK" w:cs="Times New Roman"/>
          <w:sz w:val="28"/>
          <w:szCs w:val="28"/>
        </w:rPr>
        <w:t>乙方应</w:t>
      </w:r>
      <w:r>
        <w:rPr>
          <w:rFonts w:hint="eastAsia" w:ascii="Times New Roman" w:hAnsi="Times New Roman" w:eastAsia="方正仿宋_GBK" w:cs="Times New Roman"/>
          <w:sz w:val="28"/>
          <w:szCs w:val="28"/>
          <w:lang w:val="en-US" w:eastAsia="zh-CN"/>
        </w:rPr>
        <w:t xml:space="preserve">   在每一期租期开始</w:t>
      </w:r>
      <w:r>
        <w:rPr>
          <w:rFonts w:ascii="Times New Roman" w:hAnsi="Times New Roman" w:eastAsia="方正仿宋_GBK" w:cs="Times New Roman"/>
          <w:sz w:val="28"/>
          <w:szCs w:val="28"/>
        </w:rPr>
        <w:t>前一个月支付</w:t>
      </w:r>
      <w:r>
        <w:rPr>
          <w:rFonts w:hint="eastAsia" w:ascii="Times New Roman" w:hAnsi="Times New Roman" w:eastAsia="方正仿宋_GBK" w:cs="Times New Roman"/>
          <w:sz w:val="28"/>
          <w:szCs w:val="28"/>
        </w:rPr>
        <w:t>至</w:t>
      </w:r>
      <w:r>
        <w:rPr>
          <w:rFonts w:ascii="Times New Roman" w:hAnsi="Times New Roman" w:eastAsia="方正仿宋_GBK" w:cs="Times New Roman"/>
          <w:sz w:val="28"/>
          <w:szCs w:val="28"/>
        </w:rPr>
        <w:t>甲方指定账户</w:t>
      </w:r>
      <w:r>
        <w:rPr>
          <w:rFonts w:hint="eastAsia" w:ascii="Times New Roman" w:hAnsi="Times New Roman" w:eastAsia="方正仿宋_GBK" w:cs="Times New Roman"/>
          <w:sz w:val="28"/>
          <w:szCs w:val="28"/>
          <w:lang w:eastAsia="zh-CN"/>
        </w:rPr>
        <w:t>（</w:t>
      </w:r>
      <w:r>
        <w:rPr>
          <w:rFonts w:hint="eastAsia" w:ascii="Times New Roman" w:hAnsi="Times New Roman" w:eastAsia="方正仿宋_GBK" w:cs="Times New Roman"/>
          <w:sz w:val="28"/>
          <w:szCs w:val="28"/>
          <w:lang w:val="en-US" w:eastAsia="zh-CN"/>
        </w:rPr>
        <w:t>第一次租金应在本合同签约盖章生效后</w:t>
      </w:r>
      <w:r>
        <w:rPr>
          <w:rFonts w:hint="eastAsia" w:ascii="Times New Roman" w:hAnsi="Times New Roman" w:eastAsia="方正仿宋_GBK" w:cs="Times New Roman"/>
          <w:sz w:val="28"/>
          <w:szCs w:val="28"/>
          <w:u w:val="single"/>
          <w:lang w:val="en-US" w:eastAsia="zh-CN"/>
        </w:rPr>
        <w:t xml:space="preserve">  5  </w:t>
      </w:r>
      <w:r>
        <w:rPr>
          <w:rFonts w:hint="eastAsia" w:ascii="Times New Roman" w:hAnsi="Times New Roman" w:eastAsia="方正仿宋_GBK" w:cs="Times New Roman"/>
          <w:sz w:val="28"/>
          <w:szCs w:val="28"/>
          <w:lang w:val="en-US" w:eastAsia="zh-CN"/>
        </w:rPr>
        <w:t>日内完成支付）</w:t>
      </w:r>
      <w:r>
        <w:rPr>
          <w:rFonts w:ascii="Times New Roman" w:hAnsi="Times New Roman" w:eastAsia="方正仿宋_GBK" w:cs="Times New Roman"/>
          <w:sz w:val="28"/>
          <w:szCs w:val="28"/>
        </w:rPr>
        <w:t>。</w:t>
      </w:r>
    </w:p>
    <w:p w14:paraId="47E59F40">
      <w:pPr>
        <w:pStyle w:val="4"/>
        <w:keepNext w:val="0"/>
        <w:keepLines w:val="0"/>
        <w:pageBreakBefore w:val="0"/>
        <w:shd w:val="clear" w:color="auto" w:fill="FFFFFF"/>
        <w:kinsoku/>
        <w:wordWrap/>
        <w:overflowPunct/>
        <w:autoSpaceDE/>
        <w:autoSpaceDN/>
        <w:bidi w:val="0"/>
        <w:adjustRightInd w:val="0"/>
        <w:snapToGrid w:val="0"/>
        <w:spacing w:before="0" w:beforeAutospacing="0" w:after="0" w:afterAutospacing="0" w:line="560" w:lineRule="exact"/>
        <w:ind w:firstLine="560" w:firstLineChars="200"/>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lang w:val="en-US" w:eastAsia="zh-CN"/>
        </w:rPr>
        <w:t>3</w:t>
      </w:r>
      <w:r>
        <w:rPr>
          <w:rFonts w:ascii="Times New Roman" w:hAnsi="Times New Roman" w:eastAsia="方正仿宋_GBK" w:cs="Times New Roman"/>
          <w:sz w:val="28"/>
          <w:szCs w:val="28"/>
        </w:rPr>
        <w:t>.</w:t>
      </w:r>
      <w:r>
        <w:rPr>
          <w:rFonts w:hint="eastAsia" w:ascii="Times New Roman" w:hAnsi="Times New Roman" w:eastAsia="方正仿宋_GBK" w:cs="Times New Roman"/>
          <w:sz w:val="28"/>
          <w:szCs w:val="28"/>
        </w:rPr>
        <w:t>保证金</w:t>
      </w:r>
      <w:r>
        <w:rPr>
          <w:rFonts w:ascii="Times New Roman" w:hAnsi="Times New Roman" w:eastAsia="方正仿宋_GBK" w:cs="Times New Roman"/>
          <w:sz w:val="28"/>
          <w:szCs w:val="28"/>
        </w:rPr>
        <w:t>：</w:t>
      </w:r>
      <w:r>
        <w:rPr>
          <w:rFonts w:hint="eastAsia" w:ascii="Times New Roman" w:hAnsi="Times New Roman" w:eastAsia="方正仿宋_GBK" w:cs="Times New Roman"/>
          <w:sz w:val="28"/>
          <w:szCs w:val="28"/>
        </w:rPr>
        <w:t>本合同签订后</w:t>
      </w:r>
      <w:r>
        <w:rPr>
          <w:rFonts w:hint="eastAsia" w:ascii="Times New Roman" w:hAnsi="Times New Roman" w:eastAsia="方正仿宋_GBK" w:cs="Times New Roman"/>
          <w:sz w:val="28"/>
          <w:szCs w:val="28"/>
          <w:u w:val="single"/>
          <w:lang w:val="en-US" w:eastAsia="zh-CN"/>
        </w:rPr>
        <w:t>3</w:t>
      </w:r>
      <w:r>
        <w:rPr>
          <w:rFonts w:hint="eastAsia" w:ascii="Times New Roman" w:hAnsi="Times New Roman" w:eastAsia="方正仿宋_GBK" w:cs="Times New Roman"/>
          <w:sz w:val="28"/>
          <w:szCs w:val="28"/>
        </w:rPr>
        <w:t>日内，</w:t>
      </w:r>
      <w:r>
        <w:rPr>
          <w:rFonts w:ascii="Times New Roman" w:hAnsi="Times New Roman" w:eastAsia="方正仿宋_GBK" w:cs="Times New Roman"/>
          <w:sz w:val="28"/>
          <w:szCs w:val="28"/>
        </w:rPr>
        <w:t>乙方应向甲方支付</w:t>
      </w:r>
      <w:r>
        <w:rPr>
          <w:rFonts w:hint="eastAsia" w:ascii="Times New Roman" w:hAnsi="Times New Roman" w:eastAsia="方正仿宋_GBK" w:cs="Times New Roman"/>
          <w:sz w:val="28"/>
          <w:szCs w:val="28"/>
        </w:rPr>
        <w:t>保证</w:t>
      </w:r>
      <w:r>
        <w:rPr>
          <w:rFonts w:ascii="Times New Roman" w:hAnsi="Times New Roman" w:eastAsia="方正仿宋_GBK" w:cs="Times New Roman"/>
          <w:sz w:val="28"/>
          <w:szCs w:val="28"/>
        </w:rPr>
        <w:t>金人民币</w:t>
      </w:r>
      <w:r>
        <w:rPr>
          <w:rFonts w:hint="eastAsia" w:ascii="Times New Roman" w:hAnsi="Times New Roman" w:eastAsia="方正仿宋_GBK" w:cs="Times New Roman"/>
          <w:sz w:val="28"/>
          <w:szCs w:val="28"/>
          <w:u w:val="single"/>
          <w:lang w:val="en-US" w:eastAsia="zh-CN"/>
        </w:rPr>
        <w:t>壹拾柒万元</w:t>
      </w:r>
      <w:r>
        <w:rPr>
          <w:rFonts w:hint="eastAsia" w:ascii="Times New Roman" w:hAnsi="Times New Roman" w:eastAsia="方正仿宋_GBK" w:cs="Times New Roman"/>
          <w:sz w:val="28"/>
          <w:szCs w:val="28"/>
          <w:u w:val="none"/>
        </w:rPr>
        <w:t>整（¥</w:t>
      </w:r>
      <w:r>
        <w:rPr>
          <w:rFonts w:hint="eastAsia" w:ascii="Times New Roman" w:hAnsi="Times New Roman" w:eastAsia="方正仿宋_GBK" w:cs="Times New Roman"/>
          <w:sz w:val="28"/>
          <w:szCs w:val="28"/>
          <w:u w:val="none"/>
          <w:lang w:val="en-US" w:eastAsia="zh-CN"/>
        </w:rPr>
        <w:t xml:space="preserve"> </w:t>
      </w:r>
      <w:r>
        <w:rPr>
          <w:rFonts w:hint="eastAsia" w:ascii="Times New Roman" w:hAnsi="Times New Roman" w:eastAsia="方正仿宋_GBK" w:cs="Times New Roman"/>
          <w:sz w:val="28"/>
          <w:szCs w:val="28"/>
          <w:u w:val="single"/>
          <w:lang w:val="en-US" w:eastAsia="zh-CN"/>
        </w:rPr>
        <w:t>170000</w:t>
      </w:r>
      <w:r>
        <w:rPr>
          <w:rFonts w:hint="eastAsia" w:ascii="Times New Roman" w:hAnsi="Times New Roman" w:eastAsia="方正仿宋_GBK" w:cs="Times New Roman"/>
          <w:sz w:val="28"/>
          <w:szCs w:val="28"/>
        </w:rPr>
        <w:t>元）。</w:t>
      </w:r>
    </w:p>
    <w:p w14:paraId="216FC980">
      <w:pPr>
        <w:pStyle w:val="4"/>
        <w:keepNext w:val="0"/>
        <w:keepLines w:val="0"/>
        <w:pageBreakBefore w:val="0"/>
        <w:shd w:val="clear" w:color="auto" w:fill="FFFFFF"/>
        <w:kinsoku/>
        <w:wordWrap/>
        <w:overflowPunct/>
        <w:autoSpaceDE/>
        <w:autoSpaceDN/>
        <w:bidi w:val="0"/>
        <w:adjustRightInd w:val="0"/>
        <w:snapToGrid w:val="0"/>
        <w:spacing w:before="0" w:beforeAutospacing="0" w:after="0" w:afterAutospacing="0" w:line="560" w:lineRule="exact"/>
        <w:ind w:firstLine="560" w:firstLineChars="200"/>
        <w:textAlignment w:val="auto"/>
        <w:rPr>
          <w:ins w:id="21" w:author="张东虎" w:date="2025-04-23T11:36:00Z"/>
          <w:rFonts w:hint="eastAsia" w:ascii="Times New Roman" w:hAnsi="Times New Roman" w:eastAsia="方正仿宋_GBK" w:cs="Times New Roman"/>
          <w:sz w:val="28"/>
          <w:szCs w:val="28"/>
        </w:rPr>
      </w:pPr>
      <w:r>
        <w:rPr>
          <w:rFonts w:hint="eastAsia" w:ascii="Times New Roman" w:hAnsi="Times New Roman" w:eastAsia="方正仿宋_GBK" w:cs="Times New Roman"/>
          <w:sz w:val="28"/>
          <w:szCs w:val="28"/>
        </w:rPr>
        <w:t>保证金的保证事项包括：（1）因乙方原因造成租赁物本身及相关甲方所属设施、物品的损害赔偿责任。（2）乙方逾期支付租金时的付款及相关违约责任。（3）乙方承诺在开展经营活动之前依照法律规定取得营业执照、相关许可证及审批手续，并严格守法经营。（</w:t>
      </w:r>
      <w:r>
        <w:rPr>
          <w:rFonts w:ascii="Times New Roman" w:hAnsi="Times New Roman" w:eastAsia="方正仿宋_GBK" w:cs="Times New Roman"/>
          <w:sz w:val="28"/>
          <w:szCs w:val="28"/>
        </w:rPr>
        <w:t>4</w:t>
      </w:r>
      <w:r>
        <w:rPr>
          <w:rFonts w:hint="eastAsia" w:ascii="Times New Roman" w:hAnsi="Times New Roman" w:eastAsia="方正仿宋_GBK" w:cs="Times New Roman"/>
          <w:sz w:val="28"/>
          <w:szCs w:val="28"/>
        </w:rPr>
        <w:t>）乙方应遵守的合同约定的</w:t>
      </w:r>
      <w:r>
        <w:rPr>
          <w:rFonts w:hint="eastAsia" w:ascii="Times New Roman" w:hAnsi="Times New Roman" w:eastAsia="方正仿宋_GBK" w:cs="Times New Roman"/>
          <w:b/>
          <w:bCs/>
          <w:i/>
          <w:iCs/>
          <w:sz w:val="28"/>
          <w:szCs w:val="28"/>
        </w:rPr>
        <w:t>《安全生产管理协议书》（附件一）</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5</w:t>
      </w:r>
      <w:r>
        <w:rPr>
          <w:rFonts w:hint="eastAsia" w:ascii="Times New Roman" w:hAnsi="Times New Roman" w:eastAsia="方正仿宋_GBK" w:cs="Times New Roman"/>
          <w:sz w:val="28"/>
          <w:szCs w:val="28"/>
        </w:rPr>
        <w:t>）乙方存在违反本合同任何约定的其它行为，导致应由乙方承担的违约或赔偿责任或其他费用。（6）本合同约定的由乙方承担的其他费用。</w:t>
      </w:r>
    </w:p>
    <w:p w14:paraId="0CFDD6DC">
      <w:pPr>
        <w:pStyle w:val="4"/>
        <w:keepNext w:val="0"/>
        <w:keepLines w:val="0"/>
        <w:pageBreakBefore w:val="0"/>
        <w:shd w:val="clear" w:color="auto" w:fill="FFFFFF"/>
        <w:kinsoku/>
        <w:wordWrap/>
        <w:overflowPunct/>
        <w:autoSpaceDE/>
        <w:autoSpaceDN/>
        <w:bidi w:val="0"/>
        <w:adjustRightInd w:val="0"/>
        <w:snapToGrid w:val="0"/>
        <w:spacing w:before="0" w:beforeAutospacing="0" w:after="0" w:afterAutospacing="0" w:line="560" w:lineRule="exact"/>
        <w:ind w:firstLine="560" w:firstLineChars="200"/>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乙方违反以上事项造成的损失，甲方有权直接将应由乙方承担的金额在保证金中扣除。保证金没收或扣除后不足以抵扣乙方应承担的金额或甲方受到的损失的，乙方应承担进一步的支付或赔偿责任。甲方应在没收或扣除保证金后书面通知乙方，乙方应在收到通知之日起1</w:t>
      </w:r>
      <w:r>
        <w:rPr>
          <w:rFonts w:ascii="Times New Roman" w:hAnsi="Times New Roman" w:eastAsia="方正仿宋_GBK" w:cs="Times New Roman"/>
          <w:sz w:val="28"/>
          <w:szCs w:val="28"/>
        </w:rPr>
        <w:t>0</w:t>
      </w:r>
      <w:r>
        <w:rPr>
          <w:rFonts w:hint="eastAsia" w:ascii="Times New Roman" w:hAnsi="Times New Roman" w:eastAsia="方正仿宋_GBK" w:cs="Times New Roman"/>
          <w:sz w:val="28"/>
          <w:szCs w:val="28"/>
        </w:rPr>
        <w:t>日内补足保证金。</w:t>
      </w:r>
    </w:p>
    <w:p w14:paraId="504AD35D">
      <w:pPr>
        <w:pStyle w:val="4"/>
        <w:keepNext w:val="0"/>
        <w:keepLines w:val="0"/>
        <w:pageBreakBefore w:val="0"/>
        <w:shd w:val="clear" w:color="auto" w:fill="FFFFFF"/>
        <w:kinsoku/>
        <w:wordWrap/>
        <w:overflowPunct/>
        <w:autoSpaceDE/>
        <w:autoSpaceDN/>
        <w:bidi w:val="0"/>
        <w:adjustRightInd w:val="0"/>
        <w:snapToGrid w:val="0"/>
        <w:spacing w:before="0" w:beforeAutospacing="0" w:after="0" w:afterAutospacing="0" w:line="560" w:lineRule="exact"/>
        <w:ind w:firstLine="560" w:firstLineChars="200"/>
        <w:jc w:val="both"/>
        <w:textAlignment w:val="auto"/>
        <w:rPr>
          <w:ins w:id="22" w:author="张东虎" w:date="2025-04-23T11:40:00Z"/>
          <w:rFonts w:hint="eastAsia" w:ascii="Times New Roman" w:hAnsi="Times New Roman" w:eastAsia="方正仿宋_GBK" w:cs="Times New Roman"/>
          <w:sz w:val="28"/>
          <w:szCs w:val="28"/>
        </w:rPr>
      </w:pPr>
      <w:r>
        <w:rPr>
          <w:rFonts w:hint="eastAsia" w:ascii="Times New Roman" w:hAnsi="Times New Roman" w:eastAsia="方正仿宋_GBK" w:cs="Times New Roman"/>
          <w:sz w:val="28"/>
          <w:szCs w:val="28"/>
        </w:rPr>
        <w:t>本合同终止后，甲方收取的保证金扣除应由乙方承担的金额外，剩余部分应于乙方充分履行完毕全部义务后日内无息归还乙方。</w:t>
      </w:r>
    </w:p>
    <w:p w14:paraId="68434644">
      <w:pPr>
        <w:pStyle w:val="4"/>
        <w:keepNext w:val="0"/>
        <w:keepLines w:val="0"/>
        <w:pageBreakBefore w:val="0"/>
        <w:shd w:val="clear" w:color="auto" w:fill="FFFFFF"/>
        <w:kinsoku/>
        <w:wordWrap/>
        <w:overflowPunct/>
        <w:autoSpaceDE/>
        <w:autoSpaceDN/>
        <w:bidi w:val="0"/>
        <w:adjustRightInd w:val="0"/>
        <w:snapToGrid w:val="0"/>
        <w:spacing w:before="0" w:beforeAutospacing="0" w:after="0" w:afterAutospacing="0" w:line="560" w:lineRule="exact"/>
        <w:ind w:firstLine="560" w:firstLineChars="200"/>
        <w:jc w:val="both"/>
        <w:textAlignment w:val="auto"/>
        <w:rPr>
          <w:rFonts w:hint="default" w:ascii="Times New Roman" w:hAnsi="Times New Roman" w:eastAsia="方正仿宋_GBK" w:cs="Times New Roman"/>
          <w:color w:val="auto"/>
          <w:sz w:val="28"/>
          <w:szCs w:val="28"/>
          <w:lang w:val="en-US" w:eastAsia="zh-CN"/>
        </w:rPr>
      </w:pPr>
      <w:r>
        <w:rPr>
          <w:rFonts w:hint="eastAsia" w:ascii="Times New Roman" w:hAnsi="Times New Roman" w:eastAsia="方正仿宋_GBK" w:cs="Times New Roman"/>
          <w:color w:val="auto"/>
          <w:sz w:val="28"/>
          <w:szCs w:val="28"/>
          <w:lang w:val="en-US" w:eastAsia="zh-CN"/>
        </w:rPr>
        <w:t>4</w:t>
      </w:r>
      <w:ins w:id="23" w:author="张东虎" w:date="2025-04-23T11:40:00Z">
        <w:r>
          <w:rPr>
            <w:rFonts w:hint="eastAsia" w:ascii="Times New Roman" w:hAnsi="Times New Roman" w:eastAsia="方正仿宋_GBK" w:cs="Times New Roman"/>
            <w:color w:val="auto"/>
            <w:sz w:val="28"/>
            <w:szCs w:val="28"/>
            <w:lang w:val="en-US" w:eastAsia="zh-CN"/>
          </w:rPr>
          <w:t>.优惠：根据双方友好协商，为扶持入驻企业良性发展，更好</w:t>
        </w:r>
      </w:ins>
      <w:ins w:id="24" w:author="张东虎" w:date="2025-04-23T11:41:00Z">
        <w:r>
          <w:rPr>
            <w:rFonts w:hint="eastAsia" w:ascii="Times New Roman" w:hAnsi="Times New Roman" w:eastAsia="方正仿宋_GBK" w:cs="Times New Roman"/>
            <w:color w:val="auto"/>
            <w:sz w:val="28"/>
            <w:szCs w:val="28"/>
            <w:lang w:val="en-US" w:eastAsia="zh-CN"/>
          </w:rPr>
          <w:t>推动双方建立更深层次合作，</w:t>
        </w:r>
      </w:ins>
      <w:ins w:id="25" w:author="张东虎" w:date="2025-04-23T11:43:00Z">
        <w:r>
          <w:rPr>
            <w:rFonts w:hint="eastAsia" w:ascii="Times New Roman" w:hAnsi="Times New Roman" w:eastAsia="方正仿宋_GBK" w:cs="Times New Roman"/>
            <w:color w:val="auto"/>
            <w:sz w:val="28"/>
            <w:szCs w:val="28"/>
            <w:lang w:val="en-US" w:eastAsia="zh-CN"/>
          </w:rPr>
          <w:t>约定</w:t>
        </w:r>
      </w:ins>
      <w:ins w:id="26" w:author="张东虎" w:date="2025-04-23T11:41:00Z">
        <w:r>
          <w:rPr>
            <w:rFonts w:hint="eastAsia" w:ascii="Times New Roman" w:hAnsi="Times New Roman" w:eastAsia="方正仿宋_GBK" w:cs="Times New Roman"/>
            <w:color w:val="auto"/>
            <w:sz w:val="28"/>
            <w:szCs w:val="28"/>
            <w:lang w:val="en-US" w:eastAsia="zh-CN"/>
          </w:rPr>
          <w:t>乙方货物</w:t>
        </w:r>
      </w:ins>
      <w:ins w:id="27" w:author="张东虎" w:date="2025-04-23T11:42:00Z">
        <w:r>
          <w:rPr>
            <w:rFonts w:hint="eastAsia" w:ascii="Times New Roman" w:hAnsi="Times New Roman" w:eastAsia="方正仿宋_GBK" w:cs="Times New Roman"/>
            <w:color w:val="auto"/>
            <w:sz w:val="28"/>
            <w:szCs w:val="28"/>
            <w:lang w:val="en-US" w:eastAsia="zh-CN"/>
          </w:rPr>
          <w:t>若在滨海港采用集装箱运输出港，</w:t>
        </w:r>
      </w:ins>
      <w:ins w:id="28" w:author="张东虎" w:date="2025-04-23T11:43:00Z">
        <w:bookmarkStart w:id="0" w:name="OLE_LINK2"/>
        <w:r>
          <w:rPr>
            <w:rFonts w:hint="eastAsia" w:ascii="Times New Roman" w:hAnsi="Times New Roman" w:eastAsia="方正仿宋_GBK" w:cs="Times New Roman"/>
            <w:color w:val="auto"/>
            <w:sz w:val="28"/>
            <w:szCs w:val="28"/>
            <w:u w:val="single"/>
            <w:lang w:val="en-US" w:eastAsia="zh-CN"/>
          </w:rPr>
          <w:t>年运</w:t>
        </w:r>
      </w:ins>
      <w:ins w:id="29" w:author="张东虎" w:date="2025-04-23T11:43:00Z">
        <w:r>
          <w:rPr>
            <w:rFonts w:hint="eastAsia" w:ascii="Times New Roman" w:hAnsi="Times New Roman" w:eastAsia="方正仿宋_GBK" w:cs="Times New Roman"/>
            <w:color w:val="auto"/>
            <w:sz w:val="28"/>
            <w:szCs w:val="28"/>
            <w:lang w:val="en-US" w:eastAsia="zh-CN"/>
          </w:rPr>
          <w:t>量达</w:t>
        </w:r>
      </w:ins>
      <w:ins w:id="30" w:author="张东虎" w:date="2025-04-23T11:43:00Z">
        <w:r>
          <w:rPr>
            <w:rFonts w:hint="eastAsia" w:ascii="Times New Roman" w:hAnsi="Times New Roman" w:eastAsia="方正仿宋_GBK" w:cs="Times New Roman"/>
            <w:color w:val="auto"/>
            <w:sz w:val="28"/>
            <w:szCs w:val="28"/>
            <w:u w:val="single"/>
            <w:lang w:val="en-US" w:eastAsia="zh-CN"/>
          </w:rPr>
          <w:t>到</w:t>
        </w:r>
      </w:ins>
      <w:r>
        <w:rPr>
          <w:rFonts w:hint="eastAsia" w:ascii="Times New Roman" w:hAnsi="Times New Roman" w:eastAsia="方正仿宋_GBK" w:cs="Times New Roman"/>
          <w:color w:val="auto"/>
          <w:sz w:val="28"/>
          <w:szCs w:val="28"/>
          <w:u w:val="single"/>
          <w:lang w:val="en-US" w:eastAsia="zh-CN"/>
        </w:rPr>
        <w:t>700标箱（20英尺）、</w:t>
      </w:r>
      <w:bookmarkStart w:id="1" w:name="OLE_LINK6"/>
      <w:r>
        <w:rPr>
          <w:rFonts w:hint="eastAsia" w:ascii="Times New Roman" w:hAnsi="Times New Roman" w:eastAsia="方正仿宋_GBK" w:cs="Times New Roman"/>
          <w:color w:val="auto"/>
          <w:sz w:val="28"/>
          <w:szCs w:val="28"/>
          <w:u w:val="single"/>
          <w:lang w:val="en-US" w:eastAsia="zh-CN"/>
        </w:rPr>
        <w:t>1050标箱（20英尺）</w:t>
      </w:r>
      <w:bookmarkEnd w:id="1"/>
      <w:r>
        <w:rPr>
          <w:rFonts w:hint="eastAsia" w:ascii="Times New Roman" w:hAnsi="Times New Roman" w:eastAsia="方正仿宋_GBK" w:cs="Times New Roman"/>
          <w:color w:val="auto"/>
          <w:sz w:val="28"/>
          <w:szCs w:val="28"/>
          <w:u w:val="single"/>
          <w:lang w:val="en-US" w:eastAsia="zh-CN"/>
        </w:rPr>
        <w:t>、1400标箱（20英尺）</w:t>
      </w:r>
      <w:ins w:id="31" w:author="张东虎" w:date="2025-04-23T11:43:00Z">
        <w:r>
          <w:rPr>
            <w:rFonts w:hint="eastAsia" w:ascii="Times New Roman" w:hAnsi="Times New Roman" w:eastAsia="方正仿宋_GBK" w:cs="Times New Roman"/>
            <w:color w:val="auto"/>
            <w:sz w:val="28"/>
            <w:szCs w:val="28"/>
            <w:u w:val="single"/>
            <w:lang w:val="en-US" w:eastAsia="zh-CN"/>
          </w:rPr>
          <w:t>及以上</w:t>
        </w:r>
      </w:ins>
      <w:ins w:id="32" w:author="张东虎" w:date="2025-04-23T11:44:00Z">
        <w:r>
          <w:rPr>
            <w:rFonts w:hint="eastAsia" w:ascii="Times New Roman" w:hAnsi="Times New Roman" w:eastAsia="方正仿宋_GBK" w:cs="Times New Roman"/>
            <w:color w:val="auto"/>
            <w:sz w:val="28"/>
            <w:szCs w:val="28"/>
            <w:u w:val="single"/>
            <w:lang w:val="en-US" w:eastAsia="zh-CN"/>
          </w:rPr>
          <w:t>，</w:t>
        </w:r>
      </w:ins>
      <w:bookmarkStart w:id="2" w:name="OLE_LINK1"/>
      <w:bookmarkStart w:id="3" w:name="OLE_LINK4"/>
      <w:r>
        <w:rPr>
          <w:rFonts w:hint="eastAsia" w:ascii="Times New Roman" w:hAnsi="Times New Roman" w:eastAsia="方正仿宋_GBK" w:cs="Times New Roman"/>
          <w:color w:val="auto"/>
          <w:sz w:val="28"/>
          <w:szCs w:val="28"/>
          <w:u w:val="single"/>
          <w:lang w:val="en-US" w:eastAsia="zh-CN"/>
        </w:rPr>
        <w:t>内贸箱量达标租金相应</w:t>
      </w:r>
      <w:bookmarkEnd w:id="0"/>
      <w:bookmarkEnd w:id="2"/>
      <w:r>
        <w:rPr>
          <w:rFonts w:hint="eastAsia" w:ascii="Times New Roman" w:hAnsi="Times New Roman" w:eastAsia="方正仿宋_GBK" w:cs="Times New Roman"/>
          <w:color w:val="auto"/>
          <w:sz w:val="28"/>
          <w:szCs w:val="28"/>
          <w:u w:val="single"/>
          <w:lang w:val="en-US" w:eastAsia="zh-CN"/>
        </w:rPr>
        <w:t>减免租金</w:t>
      </w:r>
      <w:bookmarkStart w:id="4" w:name="OLE_LINK3"/>
      <w:r>
        <w:rPr>
          <w:rFonts w:hint="eastAsia" w:ascii="Times New Roman" w:hAnsi="Times New Roman" w:eastAsia="方正仿宋_GBK" w:cs="Times New Roman"/>
          <w:color w:val="auto"/>
          <w:sz w:val="28"/>
          <w:szCs w:val="28"/>
          <w:u w:val="single"/>
          <w:lang w:val="en-US" w:eastAsia="zh-CN"/>
        </w:rPr>
        <w:t>0.5元/㎡</w:t>
      </w:r>
      <w:bookmarkEnd w:id="4"/>
      <w:r>
        <w:rPr>
          <w:rFonts w:hint="eastAsia" w:ascii="Times New Roman" w:hAnsi="Times New Roman" w:eastAsia="方正仿宋_GBK" w:cs="Times New Roman"/>
          <w:color w:val="auto"/>
          <w:sz w:val="28"/>
          <w:szCs w:val="28"/>
          <w:u w:val="single"/>
          <w:lang w:val="en-US" w:eastAsia="zh-CN"/>
        </w:rPr>
        <w:t>.月、0.75元/㎡.月、1元/㎡</w:t>
      </w:r>
      <w:bookmarkEnd w:id="3"/>
      <w:r>
        <w:rPr>
          <w:rFonts w:hint="eastAsia" w:ascii="Times New Roman" w:hAnsi="Times New Roman" w:eastAsia="方正仿宋_GBK" w:cs="Times New Roman"/>
          <w:color w:val="auto"/>
          <w:sz w:val="28"/>
          <w:szCs w:val="28"/>
          <w:u w:val="single"/>
          <w:lang w:val="en-US" w:eastAsia="zh-CN"/>
        </w:rPr>
        <w:t>.月，外贸箱</w:t>
      </w:r>
      <w:bookmarkStart w:id="5" w:name="OLE_LINK5"/>
      <w:r>
        <w:rPr>
          <w:rFonts w:hint="eastAsia" w:ascii="Times New Roman" w:hAnsi="Times New Roman" w:eastAsia="方正仿宋_GBK" w:cs="Times New Roman"/>
          <w:color w:val="auto"/>
          <w:sz w:val="28"/>
          <w:szCs w:val="28"/>
          <w:u w:val="single"/>
          <w:lang w:val="en-US" w:eastAsia="zh-CN"/>
        </w:rPr>
        <w:t>量达标</w:t>
      </w:r>
      <w:bookmarkEnd w:id="5"/>
      <w:r>
        <w:rPr>
          <w:rFonts w:hint="eastAsia" w:ascii="Times New Roman" w:hAnsi="Times New Roman" w:eastAsia="方正仿宋_GBK" w:cs="Times New Roman"/>
          <w:color w:val="auto"/>
          <w:sz w:val="28"/>
          <w:szCs w:val="28"/>
          <w:u w:val="single"/>
          <w:lang w:val="en-US" w:eastAsia="zh-CN"/>
        </w:rPr>
        <w:t>租金相应减免租金1元/㎡.月、1.5元/㎡.月、2元/㎡.月</w:t>
      </w:r>
      <w:ins w:id="33" w:author="张东虎" w:date="2025-04-23T11:45:00Z">
        <w:r>
          <w:rPr>
            <w:rFonts w:hint="eastAsia" w:ascii="Times New Roman" w:hAnsi="Times New Roman" w:eastAsia="方正仿宋_GBK" w:cs="Times New Roman"/>
            <w:color w:val="auto"/>
            <w:sz w:val="28"/>
            <w:szCs w:val="28"/>
            <w:u w:val="single"/>
            <w:lang w:val="en-US" w:eastAsia="zh-CN"/>
          </w:rPr>
          <w:t>。</w:t>
        </w:r>
      </w:ins>
      <w:ins w:id="34" w:author="张东虎" w:date="2025-04-25T11:22:00Z">
        <w:r>
          <w:rPr>
            <w:rFonts w:hint="eastAsia" w:ascii="Times New Roman" w:hAnsi="Times New Roman" w:eastAsia="方正仿宋_GBK" w:cs="Times New Roman"/>
            <w:color w:val="auto"/>
            <w:sz w:val="28"/>
            <w:szCs w:val="28"/>
            <w:u w:val="single"/>
            <w:lang w:val="en-US" w:eastAsia="zh-CN"/>
          </w:rPr>
          <w:t>在达成年运量情况下，</w:t>
        </w:r>
      </w:ins>
      <w:ins w:id="35" w:author="张东虎" w:date="2025-04-25T11:23:00Z">
        <w:r>
          <w:rPr>
            <w:rFonts w:hint="eastAsia" w:ascii="Times New Roman" w:hAnsi="Times New Roman" w:eastAsia="方正仿宋_GBK" w:cs="Times New Roman"/>
            <w:color w:val="auto"/>
            <w:sz w:val="28"/>
            <w:szCs w:val="28"/>
            <w:u w:val="single"/>
            <w:lang w:val="en-US" w:eastAsia="zh-CN"/>
          </w:rPr>
          <w:t>多收取部分费用并转至</w:t>
        </w:r>
      </w:ins>
      <w:ins w:id="36" w:author="张东虎" w:date="2025-04-25T11:24:00Z">
        <w:r>
          <w:rPr>
            <w:rFonts w:hint="eastAsia" w:ascii="Times New Roman" w:hAnsi="Times New Roman" w:eastAsia="方正仿宋_GBK" w:cs="Times New Roman"/>
            <w:color w:val="auto"/>
            <w:sz w:val="28"/>
            <w:szCs w:val="28"/>
            <w:u w:val="single"/>
            <w:lang w:val="en-US" w:eastAsia="zh-CN"/>
          </w:rPr>
          <w:t>下年度</w:t>
        </w:r>
      </w:ins>
      <w:ins w:id="37" w:author="张东虎" w:date="2025-04-25T11:25:00Z">
        <w:r>
          <w:rPr>
            <w:rFonts w:hint="eastAsia" w:ascii="Times New Roman" w:hAnsi="Times New Roman" w:eastAsia="方正仿宋_GBK" w:cs="Times New Roman"/>
            <w:color w:val="auto"/>
            <w:sz w:val="28"/>
            <w:szCs w:val="28"/>
            <w:u w:val="single"/>
            <w:lang w:val="en-US" w:eastAsia="zh-CN"/>
          </w:rPr>
          <w:t>房屋租赁</w:t>
        </w:r>
      </w:ins>
      <w:ins w:id="38" w:author="张东虎" w:date="2025-04-25T11:24:00Z">
        <w:r>
          <w:rPr>
            <w:rFonts w:hint="eastAsia" w:ascii="Times New Roman" w:hAnsi="Times New Roman" w:eastAsia="方正仿宋_GBK" w:cs="Times New Roman"/>
            <w:color w:val="auto"/>
            <w:sz w:val="28"/>
            <w:szCs w:val="28"/>
            <w:u w:val="single"/>
            <w:lang w:val="en-US" w:eastAsia="zh-CN"/>
          </w:rPr>
          <w:t>费用</w:t>
        </w:r>
      </w:ins>
      <w:ins w:id="39" w:author="张东虎" w:date="2025-04-25T11:25:00Z">
        <w:r>
          <w:rPr>
            <w:rFonts w:hint="eastAsia" w:ascii="Times New Roman" w:hAnsi="Times New Roman" w:eastAsia="方正仿宋_GBK" w:cs="Times New Roman"/>
            <w:color w:val="auto"/>
            <w:sz w:val="28"/>
            <w:szCs w:val="28"/>
            <w:u w:val="single"/>
            <w:lang w:val="en-US" w:eastAsia="zh-CN"/>
          </w:rPr>
          <w:t>中</w:t>
        </w:r>
      </w:ins>
      <w:ins w:id="40" w:author="张东虎" w:date="2025-04-25T11:26:00Z">
        <w:r>
          <w:rPr>
            <w:rFonts w:hint="eastAsia" w:ascii="Times New Roman" w:hAnsi="Times New Roman" w:eastAsia="方正仿宋_GBK" w:cs="Times New Roman"/>
            <w:color w:val="auto"/>
            <w:sz w:val="28"/>
            <w:szCs w:val="28"/>
            <w:u w:val="single"/>
            <w:lang w:val="en-US" w:eastAsia="zh-CN"/>
          </w:rPr>
          <w:t>结算。</w:t>
        </w:r>
      </w:ins>
      <w:r>
        <w:rPr>
          <w:rFonts w:hint="eastAsia" w:ascii="Times New Roman" w:hAnsi="Times New Roman" w:eastAsia="方正仿宋_GBK" w:cs="Times New Roman"/>
          <w:color w:val="auto"/>
          <w:sz w:val="28"/>
          <w:szCs w:val="28"/>
          <w:u w:val="single"/>
          <w:lang w:val="en-US" w:eastAsia="zh-CN"/>
        </w:rPr>
        <w:t>协议期满后如续签合同，重新商议优惠扶持政策。</w:t>
      </w:r>
    </w:p>
    <w:p w14:paraId="713AA2CA">
      <w:pPr>
        <w:keepNext w:val="0"/>
        <w:keepLines w:val="0"/>
        <w:pageBreakBefore w:val="0"/>
        <w:numPr>
          <w:ilvl w:val="0"/>
          <w:numId w:val="0"/>
        </w:numPr>
        <w:shd w:val="clear" w:color="auto" w:fill="FFFFFF"/>
        <w:kinsoku/>
        <w:wordWrap/>
        <w:overflowPunct/>
        <w:topLinePunct/>
        <w:autoSpaceDE/>
        <w:autoSpaceDN/>
        <w:bidi w:val="0"/>
        <w:adjustRightInd w:val="0"/>
        <w:snapToGrid w:val="0"/>
        <w:spacing w:afterAutospacing="0" w:line="560" w:lineRule="exact"/>
        <w:ind w:firstLine="560" w:firstLineChars="200"/>
        <w:jc w:val="left"/>
        <w:textAlignment w:val="auto"/>
        <w:rPr>
          <w:rFonts w:hint="eastAsia" w:ascii="Times New Roman" w:hAnsi="Times New Roman" w:eastAsia="方正仿宋_GBK" w:cs="Times New Roman"/>
          <w:kern w:val="0"/>
          <w:sz w:val="28"/>
          <w:szCs w:val="28"/>
          <w:lang w:eastAsia="zh-CN"/>
        </w:rPr>
      </w:pPr>
      <w:r>
        <w:rPr>
          <w:rFonts w:hint="eastAsia" w:ascii="Times New Roman" w:hAnsi="Times New Roman" w:eastAsia="方正仿宋_GBK" w:cs="Times New Roman"/>
          <w:kern w:val="0"/>
          <w:sz w:val="28"/>
          <w:szCs w:val="28"/>
          <w:lang w:val="en-US" w:eastAsia="zh-CN"/>
        </w:rPr>
        <w:t>5.</w:t>
      </w:r>
      <w:r>
        <w:rPr>
          <w:rFonts w:ascii="Times New Roman" w:hAnsi="Times New Roman" w:eastAsia="方正仿宋_GBK" w:cs="Times New Roman"/>
          <w:kern w:val="0"/>
          <w:sz w:val="28"/>
          <w:szCs w:val="28"/>
        </w:rPr>
        <w:t>租赁期间，</w:t>
      </w:r>
      <w:r>
        <w:rPr>
          <w:rFonts w:hint="eastAsia" w:ascii="Times New Roman" w:hAnsi="Times New Roman" w:eastAsia="方正仿宋_GBK" w:cs="Times New Roman"/>
          <w:kern w:val="0"/>
          <w:sz w:val="28"/>
          <w:szCs w:val="28"/>
          <w:lang w:val="en-US" w:eastAsia="zh-CN"/>
        </w:rPr>
        <w:t>有关租赁物的</w:t>
      </w:r>
      <w:r>
        <w:rPr>
          <w:rFonts w:hint="eastAsia" w:ascii="Times New Roman" w:hAnsi="Times New Roman" w:eastAsia="方正仿宋_GBK" w:cs="Times New Roman"/>
          <w:kern w:val="0"/>
          <w:sz w:val="28"/>
          <w:szCs w:val="28"/>
        </w:rPr>
        <w:t>物业、</w:t>
      </w:r>
      <w:r>
        <w:rPr>
          <w:rFonts w:ascii="Times New Roman" w:hAnsi="Times New Roman" w:eastAsia="方正仿宋_GBK" w:cs="Times New Roman"/>
          <w:kern w:val="0"/>
          <w:sz w:val="28"/>
          <w:szCs w:val="28"/>
        </w:rPr>
        <w:t>电、水、</w:t>
      </w:r>
      <w:r>
        <w:rPr>
          <w:rFonts w:hint="eastAsia" w:ascii="Times New Roman" w:hAnsi="Times New Roman" w:eastAsia="方正仿宋_GBK" w:cs="Times New Roman"/>
          <w:kern w:val="0"/>
          <w:sz w:val="28"/>
          <w:szCs w:val="28"/>
        </w:rPr>
        <w:t>通讯</w:t>
      </w:r>
      <w:r>
        <w:rPr>
          <w:rFonts w:ascii="Times New Roman" w:hAnsi="Times New Roman" w:eastAsia="方正仿宋_GBK" w:cs="Times New Roman"/>
          <w:kern w:val="0"/>
          <w:sz w:val="28"/>
          <w:szCs w:val="28"/>
        </w:rPr>
        <w:t>、燃气等费用由乙方承担。</w:t>
      </w:r>
      <w:r>
        <w:rPr>
          <w:rFonts w:hint="eastAsia" w:ascii="Times New Roman" w:hAnsi="Times New Roman" w:eastAsia="方正仿宋_GBK" w:cs="Times New Roman"/>
          <w:kern w:val="0"/>
          <w:sz w:val="28"/>
          <w:szCs w:val="28"/>
        </w:rPr>
        <w:t>其中</w:t>
      </w:r>
      <w:r>
        <w:rPr>
          <w:rFonts w:hint="eastAsia" w:ascii="Times New Roman" w:hAnsi="Times New Roman" w:eastAsia="方正仿宋_GBK" w:cs="Times New Roman"/>
          <w:kern w:val="0"/>
          <w:sz w:val="28"/>
          <w:szCs w:val="28"/>
          <w:lang w:eastAsia="zh-CN"/>
        </w:rPr>
        <w:t>：</w:t>
      </w:r>
    </w:p>
    <w:p w14:paraId="423FBB3E">
      <w:pPr>
        <w:keepNext w:val="0"/>
        <w:keepLines w:val="0"/>
        <w:pageBreakBefore w:val="0"/>
        <w:numPr>
          <w:ilvl w:val="0"/>
          <w:numId w:val="1"/>
        </w:numPr>
        <w:shd w:val="clear" w:color="auto" w:fill="FFFFFF"/>
        <w:kinsoku/>
        <w:wordWrap/>
        <w:overflowPunct/>
        <w:topLinePunct/>
        <w:autoSpaceDE/>
        <w:autoSpaceDN/>
        <w:bidi w:val="0"/>
        <w:adjustRightInd w:val="0"/>
        <w:snapToGrid w:val="0"/>
        <w:spacing w:afterAutospacing="0" w:line="560" w:lineRule="exact"/>
        <w:ind w:firstLine="560" w:firstLineChars="200"/>
        <w:jc w:val="left"/>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租赁物</w:t>
      </w:r>
      <w:r>
        <w:rPr>
          <w:rFonts w:ascii="Times New Roman" w:hAnsi="Times New Roman" w:eastAsia="方正仿宋_GBK" w:cs="Times New Roman"/>
          <w:sz w:val="28"/>
          <w:szCs w:val="28"/>
        </w:rPr>
        <w:t>的综合物业管理费用（</w:t>
      </w:r>
      <w:r>
        <w:rPr>
          <w:rFonts w:hint="eastAsia" w:ascii="Times New Roman" w:hAnsi="Times New Roman" w:eastAsia="方正仿宋_GBK" w:cs="Times New Roman"/>
          <w:sz w:val="28"/>
          <w:szCs w:val="28"/>
        </w:rPr>
        <w:t>如</w:t>
      </w:r>
      <w:r>
        <w:rPr>
          <w:rFonts w:ascii="Times New Roman" w:hAnsi="Times New Roman" w:eastAsia="方正仿宋_GBK" w:cs="Times New Roman"/>
          <w:sz w:val="28"/>
          <w:szCs w:val="28"/>
        </w:rPr>
        <w:t>物业管理费、电梯费、垃圾清理费等</w:t>
      </w:r>
      <w:r>
        <w:rPr>
          <w:rFonts w:hint="eastAsia" w:ascii="Times New Roman" w:hAnsi="Times New Roman" w:eastAsia="方正仿宋_GBK" w:cs="Times New Roman"/>
          <w:sz w:val="28"/>
          <w:szCs w:val="28"/>
        </w:rPr>
        <w:t>）</w:t>
      </w:r>
      <w:r>
        <w:rPr>
          <w:rFonts w:hint="eastAsia" w:ascii="Times New Roman" w:hAnsi="Times New Roman" w:eastAsia="方正仿宋_GBK" w:cs="Times New Roman"/>
          <w:sz w:val="28"/>
          <w:szCs w:val="28"/>
          <w:lang w:val="en-US" w:eastAsia="zh-CN"/>
        </w:rPr>
        <w:t>采用：</w:t>
      </w:r>
      <w:r>
        <w:rPr>
          <w:rFonts w:hint="eastAsia" w:ascii="Times New Roman" w:hAnsi="Times New Roman" w:eastAsia="方正仿宋_GBK" w:cs="Times New Roman"/>
          <w:sz w:val="28"/>
          <w:szCs w:val="28"/>
        </w:rPr>
        <w:sym w:font="Wingdings 2" w:char="00A3"/>
      </w:r>
      <w:r>
        <w:rPr>
          <w:rFonts w:hint="eastAsia" w:ascii="Times New Roman" w:hAnsi="Times New Roman" w:eastAsia="方正仿宋_GBK" w:cs="Times New Roman"/>
          <w:sz w:val="28"/>
          <w:szCs w:val="28"/>
          <w:u w:val="single"/>
        </w:rPr>
        <w:t>乙方按收费周期向物业管理单位缴纳</w:t>
      </w:r>
      <w:r>
        <w:rPr>
          <w:rFonts w:hint="eastAsia" w:ascii="Times New Roman" w:hAnsi="Times New Roman" w:eastAsia="方正仿宋_GBK" w:cs="Times New Roman"/>
          <w:sz w:val="28"/>
          <w:szCs w:val="28"/>
          <w:u w:val="single"/>
          <w:lang w:eastAsia="zh-CN"/>
        </w:rPr>
        <w:t>；</w:t>
      </w:r>
      <w:r>
        <w:rPr>
          <w:rFonts w:hint="eastAsia" w:ascii="Times New Roman" w:hAnsi="Times New Roman" w:eastAsia="方正仿宋_GBK" w:cs="Times New Roman"/>
          <w:sz w:val="28"/>
          <w:szCs w:val="28"/>
          <w:u w:val="single"/>
          <w:lang w:val="en-US" w:eastAsia="zh-CN"/>
        </w:rPr>
        <w:t xml:space="preserve"> </w:t>
      </w:r>
      <w:r>
        <w:rPr>
          <w:rFonts w:hint="eastAsia" w:ascii="Times New Roman" w:hAnsi="Times New Roman" w:eastAsia="方正仿宋_GBK" w:cs="Times New Roman"/>
          <w:sz w:val="28"/>
          <w:szCs w:val="28"/>
          <w:u w:val="single"/>
          <w:lang w:val="en-US" w:eastAsia="zh-CN"/>
        </w:rPr>
        <w:sym w:font="Wingdings 2" w:char="0052"/>
      </w:r>
      <w:r>
        <w:rPr>
          <w:rFonts w:hint="eastAsia" w:ascii="Times New Roman" w:hAnsi="Times New Roman" w:eastAsia="方正仿宋_GBK" w:cs="Times New Roman"/>
          <w:sz w:val="28"/>
          <w:szCs w:val="28"/>
          <w:u w:val="single"/>
          <w:lang w:val="en-US" w:eastAsia="zh-CN"/>
        </w:rPr>
        <w:t>甲方每月向乙方收取（若多家单位在一个园区/楼，则各家按面积分摊）</w:t>
      </w:r>
      <w:r>
        <w:rPr>
          <w:rFonts w:ascii="Times New Roman" w:hAnsi="Times New Roman" w:eastAsia="方正仿宋_GBK" w:cs="Times New Roman"/>
          <w:sz w:val="28"/>
          <w:szCs w:val="28"/>
        </w:rPr>
        <w:t>；</w:t>
      </w:r>
    </w:p>
    <w:p w14:paraId="7D1EDC36">
      <w:pPr>
        <w:keepNext w:val="0"/>
        <w:keepLines w:val="0"/>
        <w:pageBreakBefore w:val="0"/>
        <w:numPr>
          <w:ilvl w:val="0"/>
          <w:numId w:val="1"/>
        </w:numPr>
        <w:shd w:val="clear" w:color="auto" w:fill="FFFFFF"/>
        <w:kinsoku/>
        <w:wordWrap/>
        <w:overflowPunct/>
        <w:topLinePunct/>
        <w:autoSpaceDE/>
        <w:autoSpaceDN/>
        <w:bidi w:val="0"/>
        <w:adjustRightInd w:val="0"/>
        <w:snapToGrid w:val="0"/>
        <w:spacing w:afterAutospacing="0" w:line="560" w:lineRule="exact"/>
        <w:ind w:firstLine="560" w:firstLineChars="200"/>
        <w:jc w:val="left"/>
        <w:textAlignment w:val="auto"/>
        <w:rPr>
          <w:rFonts w:ascii="Times New Roman" w:hAnsi="Times New Roman" w:eastAsia="方正仿宋_GBK" w:cs="Times New Roman"/>
          <w:sz w:val="28"/>
          <w:szCs w:val="28"/>
        </w:rPr>
      </w:pPr>
      <w:r>
        <w:rPr>
          <w:rFonts w:ascii="Times New Roman" w:hAnsi="Times New Roman" w:eastAsia="方正仿宋_GBK" w:cs="Times New Roman"/>
          <w:sz w:val="28"/>
          <w:szCs w:val="28"/>
        </w:rPr>
        <w:t>租赁物水费为</w:t>
      </w:r>
      <w:r>
        <w:rPr>
          <w:rFonts w:hint="eastAsia" w:ascii="Times New Roman" w:hAnsi="Times New Roman" w:eastAsia="方正仿宋_GBK" w:cs="Times New Roman"/>
          <w:sz w:val="28"/>
          <w:szCs w:val="28"/>
          <w:u w:val="single"/>
          <w:lang w:val="en-US" w:eastAsia="zh-CN"/>
        </w:rPr>
        <w:t xml:space="preserve">     </w:t>
      </w:r>
      <w:r>
        <w:rPr>
          <w:rFonts w:hint="eastAsia" w:ascii="Times New Roman" w:hAnsi="Times New Roman" w:eastAsia="方正仿宋_GBK" w:cs="Times New Roman"/>
          <w:sz w:val="28"/>
          <w:szCs w:val="28"/>
        </w:rPr>
        <w:t>元</w:t>
      </w:r>
      <w:r>
        <w:rPr>
          <w:rFonts w:ascii="Times New Roman" w:hAnsi="Times New Roman" w:eastAsia="方正仿宋_GBK" w:cs="Times New Roman"/>
          <w:sz w:val="28"/>
          <w:szCs w:val="28"/>
        </w:rPr>
        <w:t>/</w:t>
      </w:r>
      <w:r>
        <w:rPr>
          <w:rFonts w:hint="eastAsia" w:ascii="Times New Roman" w:hAnsi="Times New Roman" w:eastAsia="方正仿宋_GBK" w:cs="Times New Roman"/>
          <w:sz w:val="28"/>
          <w:szCs w:val="28"/>
          <w:lang w:val="en-US" w:eastAsia="zh-CN"/>
        </w:rPr>
        <w:t>吨（若多家单位共用水表设施，则水费由多家使用单位按面积均摊）</w:t>
      </w:r>
      <w:r>
        <w:rPr>
          <w:rFonts w:hint="eastAsia" w:ascii="Times New Roman" w:hAnsi="Times New Roman" w:eastAsia="方正仿宋_GBK" w:cs="Times New Roman"/>
          <w:sz w:val="28"/>
          <w:szCs w:val="28"/>
          <w:lang w:eastAsia="zh-CN"/>
        </w:rPr>
        <w:t>；</w:t>
      </w:r>
    </w:p>
    <w:p w14:paraId="5FADEFFB">
      <w:pPr>
        <w:keepNext w:val="0"/>
        <w:keepLines w:val="0"/>
        <w:pageBreakBefore w:val="0"/>
        <w:numPr>
          <w:ilvl w:val="0"/>
          <w:numId w:val="1"/>
        </w:numPr>
        <w:shd w:val="clear" w:color="auto" w:fill="FFFFFF"/>
        <w:kinsoku/>
        <w:wordWrap/>
        <w:overflowPunct/>
        <w:topLinePunct/>
        <w:autoSpaceDE/>
        <w:autoSpaceDN/>
        <w:bidi w:val="0"/>
        <w:adjustRightInd w:val="0"/>
        <w:snapToGrid w:val="0"/>
        <w:spacing w:afterAutospacing="0" w:line="560" w:lineRule="exact"/>
        <w:ind w:firstLine="560" w:firstLineChars="200"/>
        <w:jc w:val="left"/>
        <w:textAlignment w:val="auto"/>
        <w:rPr>
          <w:rFonts w:ascii="Times New Roman" w:hAnsi="Times New Roman" w:eastAsia="方正仿宋_GBK" w:cs="Times New Roman"/>
          <w:sz w:val="28"/>
          <w:szCs w:val="28"/>
        </w:rPr>
      </w:pPr>
      <w:r>
        <w:rPr>
          <w:rFonts w:ascii="Times New Roman" w:hAnsi="Times New Roman" w:eastAsia="方正仿宋_GBK" w:cs="Times New Roman"/>
          <w:sz w:val="28"/>
          <w:szCs w:val="28"/>
        </w:rPr>
        <w:t>电费为</w:t>
      </w:r>
      <w:r>
        <w:rPr>
          <w:rFonts w:hint="eastAsia" w:ascii="Times New Roman" w:hAnsi="Times New Roman" w:eastAsia="方正仿宋_GBK" w:cs="Times New Roman"/>
          <w:sz w:val="28"/>
          <w:szCs w:val="28"/>
          <w:u w:val="single"/>
          <w:lang w:val="en-US" w:eastAsia="zh-CN"/>
        </w:rPr>
        <w:t xml:space="preserve">     </w:t>
      </w:r>
      <w:r>
        <w:rPr>
          <w:rFonts w:ascii="Times New Roman" w:hAnsi="Times New Roman" w:eastAsia="方正仿宋_GBK" w:cs="Times New Roman"/>
          <w:sz w:val="28"/>
          <w:szCs w:val="28"/>
        </w:rPr>
        <w:t>元/度</w:t>
      </w:r>
      <w:r>
        <w:rPr>
          <w:rFonts w:hint="eastAsia" w:ascii="Times New Roman" w:hAnsi="Times New Roman" w:eastAsia="方正仿宋_GBK" w:cs="Times New Roman"/>
          <w:sz w:val="28"/>
          <w:szCs w:val="28"/>
        </w:rPr>
        <w:t>（包含</w:t>
      </w:r>
      <w:r>
        <w:rPr>
          <w:rFonts w:ascii="Times New Roman" w:hAnsi="Times New Roman" w:eastAsia="方正仿宋_GBK" w:cs="Times New Roman"/>
          <w:sz w:val="28"/>
          <w:szCs w:val="28"/>
        </w:rPr>
        <w:t>公摊</w:t>
      </w:r>
      <w:r>
        <w:rPr>
          <w:rFonts w:hint="eastAsia" w:ascii="Times New Roman" w:hAnsi="Times New Roman" w:eastAsia="方正仿宋_GBK" w:cs="Times New Roman"/>
          <w:sz w:val="28"/>
          <w:szCs w:val="28"/>
        </w:rPr>
        <w:t>用电）由乙方按照实际使用金额</w:t>
      </w:r>
      <w:r>
        <w:rPr>
          <w:rFonts w:hint="eastAsia" w:ascii="Times New Roman" w:hAnsi="Times New Roman" w:eastAsia="方正仿宋_GBK" w:cs="Times New Roman"/>
          <w:sz w:val="28"/>
          <w:szCs w:val="28"/>
          <w:lang w:val="en-US" w:eastAsia="zh-CN"/>
        </w:rPr>
        <w:t>在甲方通知的时间</w:t>
      </w:r>
      <w:r>
        <w:rPr>
          <w:rFonts w:hint="eastAsia" w:ascii="Times New Roman" w:hAnsi="Times New Roman" w:eastAsia="方正仿宋_GBK" w:cs="Times New Roman"/>
          <w:sz w:val="28"/>
          <w:szCs w:val="28"/>
        </w:rPr>
        <w:t>向甲方缴纳。</w:t>
      </w:r>
    </w:p>
    <w:p w14:paraId="04083B3F">
      <w:pPr>
        <w:pStyle w:val="2"/>
        <w:ind w:left="0" w:leftChars="0" w:firstLine="560" w:firstLineChars="200"/>
        <w:rPr>
          <w:rFonts w:hint="default"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kern w:val="2"/>
          <w:sz w:val="28"/>
          <w:szCs w:val="28"/>
          <w:lang w:val="en-US" w:eastAsia="zh-CN" w:bidi="ar-SA"/>
        </w:rPr>
        <w:t>（4）租赁物水、电设施改造均由承租方承担，出租方对承租方在使用期间进行监督管理。若承租方在租赁到期后不再续租，出租方根据剩余价值进行回购。</w:t>
      </w:r>
    </w:p>
    <w:p w14:paraId="1180FCDD">
      <w:pPr>
        <w:pStyle w:val="2"/>
        <w:ind w:left="0" w:leftChars="0" w:firstLine="560" w:firstLineChars="200"/>
        <w:rPr>
          <w:rFonts w:ascii="Times New Roman" w:hAnsi="Times New Roman" w:eastAsia="方正仿宋_GBK" w:cs="Times New Roman"/>
          <w:color w:val="000000"/>
          <w:sz w:val="28"/>
          <w:szCs w:val="28"/>
        </w:rPr>
      </w:pPr>
      <w:r>
        <w:rPr>
          <w:rFonts w:hint="eastAsia" w:ascii="Times New Roman" w:hAnsi="Times New Roman" w:eastAsia="方正仿宋_GBK" w:cs="Times New Roman"/>
          <w:color w:val="000000"/>
          <w:sz w:val="28"/>
          <w:szCs w:val="28"/>
          <w:lang w:val="en-US" w:eastAsia="zh-CN"/>
        </w:rPr>
        <w:t>6.</w:t>
      </w:r>
      <w:r>
        <w:rPr>
          <w:rFonts w:ascii="Times New Roman" w:hAnsi="Times New Roman" w:eastAsia="方正仿宋_GBK" w:cs="Times New Roman"/>
          <w:color w:val="000000"/>
          <w:sz w:val="28"/>
          <w:szCs w:val="28"/>
        </w:rPr>
        <w:t>以上租金和相关费用以现金或汇入甲方指定的</w:t>
      </w:r>
      <w:r>
        <w:rPr>
          <w:rFonts w:hint="eastAsia" w:ascii="Times New Roman" w:hAnsi="Times New Roman" w:eastAsia="方正仿宋_GBK" w:cs="Times New Roman"/>
          <w:color w:val="000000"/>
          <w:sz w:val="28"/>
          <w:szCs w:val="28"/>
        </w:rPr>
        <w:t>账户：</w:t>
      </w:r>
    </w:p>
    <w:p w14:paraId="498E2D9F">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color w:val="000000"/>
          <w:sz w:val="28"/>
          <w:szCs w:val="28"/>
          <w:u w:val="single"/>
        </w:rPr>
      </w:pPr>
      <w:r>
        <w:rPr>
          <w:rFonts w:hint="eastAsia" w:ascii="Times New Roman" w:hAnsi="Times New Roman" w:eastAsia="方正仿宋_GBK" w:cs="Times New Roman"/>
          <w:color w:val="000000"/>
          <w:sz w:val="28"/>
          <w:szCs w:val="28"/>
          <w:u w:val="single"/>
        </w:rPr>
        <w:t>户名：</w:t>
      </w:r>
      <w:r>
        <w:rPr>
          <w:rFonts w:hint="eastAsia" w:ascii="Times New Roman" w:hAnsi="Times New Roman" w:eastAsia="方正仿宋_GBK" w:cs="Times New Roman"/>
          <w:color w:val="000000"/>
          <w:sz w:val="28"/>
          <w:szCs w:val="28"/>
          <w:u w:val="single"/>
          <w:lang w:val="en-US" w:eastAsia="zh-CN"/>
        </w:rPr>
        <w:t xml:space="preserve">                       </w:t>
      </w:r>
      <w:r>
        <w:rPr>
          <w:rFonts w:ascii="Times New Roman" w:hAnsi="Times New Roman" w:eastAsia="方正仿宋_GBK" w:cs="Times New Roman"/>
          <w:color w:val="000000"/>
          <w:sz w:val="28"/>
          <w:szCs w:val="28"/>
          <w:u w:val="single"/>
        </w:rPr>
        <w:t xml:space="preserve">     </w:t>
      </w:r>
    </w:p>
    <w:p w14:paraId="7F204E68">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color w:val="000000"/>
          <w:sz w:val="28"/>
          <w:szCs w:val="28"/>
          <w:u w:val="single"/>
        </w:rPr>
      </w:pPr>
      <w:r>
        <w:rPr>
          <w:rFonts w:hint="eastAsia" w:ascii="Times New Roman" w:hAnsi="Times New Roman" w:eastAsia="方正仿宋_GBK" w:cs="Times New Roman"/>
          <w:color w:val="000000"/>
          <w:sz w:val="28"/>
          <w:szCs w:val="28"/>
          <w:u w:val="single"/>
        </w:rPr>
        <w:t>开户行：</w:t>
      </w:r>
      <w:r>
        <w:rPr>
          <w:rFonts w:hint="eastAsia" w:ascii="Times New Roman" w:hAnsi="Times New Roman" w:eastAsia="方正仿宋_GBK" w:cs="Times New Roman"/>
          <w:color w:val="000000"/>
          <w:sz w:val="28"/>
          <w:szCs w:val="28"/>
          <w:u w:val="single"/>
          <w:lang w:val="en-US" w:eastAsia="zh-CN"/>
        </w:rPr>
        <w:t xml:space="preserve">                   </w:t>
      </w:r>
      <w:r>
        <w:rPr>
          <w:rFonts w:ascii="Times New Roman" w:hAnsi="Times New Roman" w:eastAsia="方正仿宋_GBK" w:cs="Times New Roman"/>
          <w:color w:val="000000"/>
          <w:sz w:val="28"/>
          <w:szCs w:val="28"/>
          <w:u w:val="single"/>
        </w:rPr>
        <w:t xml:space="preserve">        </w:t>
      </w:r>
    </w:p>
    <w:p w14:paraId="6D4A2E51">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color w:val="000000"/>
          <w:sz w:val="28"/>
          <w:szCs w:val="28"/>
        </w:rPr>
      </w:pPr>
      <w:r>
        <w:rPr>
          <w:rFonts w:hint="eastAsia" w:ascii="Times New Roman" w:hAnsi="Times New Roman" w:eastAsia="方正仿宋_GBK" w:cs="Times New Roman"/>
          <w:color w:val="000000"/>
          <w:sz w:val="28"/>
          <w:szCs w:val="28"/>
          <w:u w:val="single"/>
        </w:rPr>
        <w:t>银行账号：</w:t>
      </w:r>
      <w:r>
        <w:rPr>
          <w:rFonts w:ascii="Times New Roman" w:hAnsi="Times New Roman" w:eastAsia="方正仿宋_GBK" w:cs="Times New Roman"/>
          <w:color w:val="000000"/>
          <w:sz w:val="28"/>
          <w:szCs w:val="28"/>
          <w:u w:val="single"/>
        </w:rPr>
        <w:t xml:space="preserve"> </w:t>
      </w:r>
      <w:r>
        <w:rPr>
          <w:rFonts w:hint="eastAsia" w:ascii="Times New Roman" w:hAnsi="Times New Roman" w:eastAsia="方正仿宋_GBK" w:cs="Times New Roman"/>
          <w:color w:val="000000"/>
          <w:sz w:val="28"/>
          <w:szCs w:val="28"/>
          <w:u w:val="single"/>
          <w:lang w:val="en-US" w:eastAsia="zh-CN"/>
        </w:rPr>
        <w:t xml:space="preserve">                         </w:t>
      </w:r>
    </w:p>
    <w:p w14:paraId="158BAE9D">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color w:val="000000"/>
          <w:sz w:val="28"/>
          <w:szCs w:val="28"/>
          <w:lang w:val="en-US" w:eastAsia="zh-CN"/>
        </w:rPr>
        <w:t>7.</w:t>
      </w:r>
      <w:r>
        <w:rPr>
          <w:rFonts w:ascii="Times New Roman" w:hAnsi="Times New Roman" w:eastAsia="方正仿宋_GBK" w:cs="Times New Roman"/>
          <w:color w:val="000000"/>
          <w:sz w:val="28"/>
          <w:szCs w:val="28"/>
        </w:rPr>
        <w:t>甲方收到乙方租金后，开具</w:t>
      </w:r>
      <w:r>
        <w:rPr>
          <w:rFonts w:hint="eastAsia" w:ascii="Times New Roman" w:hAnsi="Times New Roman" w:eastAsia="方正仿宋_GBK" w:cs="Times New Roman"/>
          <w:color w:val="000000"/>
          <w:sz w:val="28"/>
          <w:szCs w:val="28"/>
          <w:lang w:val="en-US" w:eastAsia="zh-CN"/>
        </w:rPr>
        <w:t>税率为</w:t>
      </w:r>
      <w:r>
        <w:rPr>
          <w:rFonts w:hint="eastAsia" w:ascii="Times New Roman" w:hAnsi="Times New Roman" w:eastAsia="方正仿宋_GBK" w:cs="Times New Roman"/>
          <w:color w:val="000000"/>
          <w:sz w:val="28"/>
          <w:szCs w:val="28"/>
          <w:u w:val="single"/>
          <w:lang w:val="en-US" w:eastAsia="zh-CN"/>
        </w:rPr>
        <w:t xml:space="preserve"> 13% </w:t>
      </w:r>
      <w:r>
        <w:rPr>
          <w:rFonts w:hint="eastAsia" w:ascii="Times New Roman" w:hAnsi="Times New Roman" w:eastAsia="方正仿宋_GBK" w:cs="Times New Roman"/>
          <w:color w:val="000000"/>
          <w:sz w:val="28"/>
          <w:szCs w:val="28"/>
          <w:lang w:val="en-US" w:eastAsia="zh-CN"/>
        </w:rPr>
        <w:t>的租金增值税专用</w:t>
      </w:r>
      <w:r>
        <w:rPr>
          <w:rFonts w:ascii="Times New Roman" w:hAnsi="Times New Roman" w:eastAsia="方正仿宋_GBK" w:cs="Times New Roman"/>
          <w:color w:val="000000"/>
          <w:sz w:val="28"/>
          <w:szCs w:val="28"/>
        </w:rPr>
        <w:t>发票给乙</w:t>
      </w:r>
      <w:r>
        <w:rPr>
          <w:rFonts w:ascii="Times New Roman" w:hAnsi="Times New Roman" w:eastAsia="方正仿宋_GBK" w:cs="Times New Roman"/>
          <w:sz w:val="28"/>
          <w:szCs w:val="28"/>
        </w:rPr>
        <w:t>方。</w:t>
      </w:r>
    </w:p>
    <w:p w14:paraId="6DFC9C55">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2" w:firstLineChars="200"/>
        <w:jc w:val="both"/>
        <w:textAlignment w:val="auto"/>
        <w:rPr>
          <w:rFonts w:ascii="Times New Roman" w:hAnsi="Times New Roman" w:eastAsia="方正仿宋_GBK" w:cs="Times New Roman"/>
          <w:b/>
          <w:sz w:val="28"/>
          <w:szCs w:val="28"/>
        </w:rPr>
      </w:pPr>
      <w:r>
        <w:rPr>
          <w:rFonts w:hint="eastAsia" w:ascii="Times New Roman" w:hAnsi="Times New Roman" w:eastAsia="方正仿宋_GBK" w:cs="Times New Roman"/>
          <w:b/>
          <w:sz w:val="28"/>
          <w:szCs w:val="28"/>
        </w:rPr>
        <w:t>六、双方责任及义务</w:t>
      </w:r>
    </w:p>
    <w:p w14:paraId="28E3D506">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sz w:val="28"/>
          <w:szCs w:val="28"/>
        </w:rPr>
      </w:pPr>
      <w:r>
        <w:rPr>
          <w:rFonts w:ascii="Times New Roman" w:hAnsi="Times New Roman" w:eastAsia="方正仿宋_GBK" w:cs="Times New Roman"/>
          <w:sz w:val="28"/>
          <w:szCs w:val="28"/>
        </w:rPr>
        <w:t>1.甲方保证租赁物约定设备设施正常使用。</w:t>
      </w:r>
    </w:p>
    <w:p w14:paraId="113CC252">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hint="eastAsia" w:ascii="Times New Roman" w:hAnsi="Times New Roman" w:eastAsia="方正仿宋_GBK" w:cs="Times New Roman"/>
          <w:sz w:val="28"/>
          <w:szCs w:val="28"/>
        </w:rPr>
      </w:pPr>
      <w:r>
        <w:rPr>
          <w:rFonts w:ascii="Times New Roman" w:hAnsi="Times New Roman" w:eastAsia="方正仿宋_GBK" w:cs="Times New Roman"/>
          <w:sz w:val="28"/>
          <w:szCs w:val="28"/>
        </w:rPr>
        <w:t>2.</w:t>
      </w:r>
      <w:r>
        <w:rPr>
          <w:rFonts w:hint="eastAsia" w:ascii="Times New Roman" w:hAnsi="Times New Roman" w:eastAsia="方正仿宋_GBK" w:cs="Times New Roman"/>
          <w:sz w:val="28"/>
          <w:szCs w:val="28"/>
        </w:rPr>
        <w:t>租赁期间，甲方需抵押租赁物</w:t>
      </w:r>
      <w:r>
        <w:rPr>
          <w:rFonts w:hint="eastAsia" w:ascii="Times New Roman" w:hAnsi="Times New Roman" w:eastAsia="方正仿宋_GBK" w:cs="Times New Roman"/>
          <w:sz w:val="28"/>
          <w:szCs w:val="28"/>
          <w:lang w:val="en-US" w:eastAsia="zh-CN"/>
        </w:rPr>
        <w:t>时</w:t>
      </w:r>
      <w:r>
        <w:rPr>
          <w:rFonts w:hint="eastAsia" w:ascii="Times New Roman" w:hAnsi="Times New Roman" w:eastAsia="方正仿宋_GBK" w:cs="Times New Roman"/>
          <w:sz w:val="28"/>
          <w:szCs w:val="28"/>
        </w:rPr>
        <w:t>，</w:t>
      </w:r>
      <w:r>
        <w:rPr>
          <w:rFonts w:hint="eastAsia" w:ascii="Times New Roman" w:hAnsi="Times New Roman" w:eastAsia="方正仿宋_GBK" w:cs="Times New Roman"/>
          <w:sz w:val="28"/>
          <w:szCs w:val="28"/>
          <w:lang w:val="en-US" w:eastAsia="zh-CN"/>
        </w:rPr>
        <w:t>无需通知乙方；甲方需</w:t>
      </w:r>
      <w:r>
        <w:rPr>
          <w:rFonts w:hint="eastAsia" w:ascii="Times New Roman" w:hAnsi="Times New Roman" w:eastAsia="方正仿宋_GBK" w:cs="Times New Roman"/>
          <w:sz w:val="28"/>
          <w:szCs w:val="28"/>
        </w:rPr>
        <w:t>出售处置租赁物的</w:t>
      </w:r>
      <w:r>
        <w:rPr>
          <w:rFonts w:hint="eastAsia" w:ascii="Times New Roman" w:hAnsi="Times New Roman" w:eastAsia="方正仿宋_GBK" w:cs="Times New Roman"/>
          <w:sz w:val="28"/>
          <w:szCs w:val="28"/>
          <w:lang w:val="en-US" w:eastAsia="zh-CN"/>
        </w:rPr>
        <w:t>应通知乙方</w:t>
      </w:r>
      <w:r>
        <w:rPr>
          <w:rFonts w:hint="eastAsia" w:ascii="Times New Roman" w:hAnsi="Times New Roman" w:eastAsia="方正仿宋_GBK" w:cs="Times New Roman"/>
          <w:sz w:val="28"/>
          <w:szCs w:val="28"/>
          <w:lang w:eastAsia="zh-CN"/>
        </w:rPr>
        <w:t>，</w:t>
      </w:r>
      <w:r>
        <w:rPr>
          <w:rFonts w:hint="eastAsia" w:ascii="Times New Roman" w:hAnsi="Times New Roman" w:eastAsia="方正仿宋_GBK" w:cs="Times New Roman"/>
          <w:sz w:val="28"/>
          <w:szCs w:val="28"/>
          <w:lang w:val="en-US" w:eastAsia="zh-CN"/>
        </w:rPr>
        <w:t>乙方在接到甲方通知后十五日内</w:t>
      </w:r>
      <w:r>
        <w:rPr>
          <w:rFonts w:hint="eastAsia" w:ascii="Times New Roman" w:hAnsi="Times New Roman" w:eastAsia="方正仿宋_GBK" w:cs="Times New Roman"/>
          <w:sz w:val="28"/>
          <w:szCs w:val="28"/>
        </w:rPr>
        <w:t>未明确表示购买的，视为放弃优先购买权。</w:t>
      </w:r>
    </w:p>
    <w:p w14:paraId="4FA4F9C7">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3.租赁期间，乙方应合理使用并爱护租赁物</w:t>
      </w:r>
      <w:r>
        <w:rPr>
          <w:rFonts w:hint="eastAsia" w:ascii="Times New Roman" w:hAnsi="Times New Roman" w:eastAsia="方正仿宋_GBK" w:cs="Times New Roman"/>
          <w:sz w:val="28"/>
          <w:szCs w:val="28"/>
          <w:lang w:eastAsia="zh-CN"/>
        </w:rPr>
        <w:t>，</w:t>
      </w:r>
      <w:r>
        <w:rPr>
          <w:rFonts w:hint="eastAsia" w:ascii="Times New Roman" w:hAnsi="Times New Roman" w:eastAsia="方正仿宋_GBK" w:cs="Times New Roman"/>
          <w:sz w:val="28"/>
          <w:szCs w:val="28"/>
        </w:rPr>
        <w:t>不得擅自改变室内结构。因乙方使用不当，致使租赁物及其附属设施损坏或发生故障的，乙方应负责维修。乙方拒不维修的，甲方可代为维修，费用由乙方承担</w:t>
      </w:r>
      <w:r>
        <w:rPr>
          <w:rFonts w:hint="eastAsia" w:ascii="Times New Roman" w:hAnsi="Times New Roman" w:eastAsia="方正仿宋_GBK" w:cs="Times New Roman"/>
          <w:sz w:val="28"/>
          <w:szCs w:val="28"/>
          <w:lang w:eastAsia="zh-CN"/>
        </w:rPr>
        <w:t>，</w:t>
      </w:r>
      <w:r>
        <w:rPr>
          <w:rFonts w:hint="eastAsia" w:ascii="Times New Roman" w:hAnsi="Times New Roman" w:eastAsia="方正仿宋_GBK" w:cs="Times New Roman"/>
          <w:sz w:val="28"/>
          <w:szCs w:val="28"/>
          <w:lang w:val="en-US" w:eastAsia="zh-CN"/>
        </w:rPr>
        <w:t>可从保证金中扣除</w:t>
      </w:r>
      <w:r>
        <w:rPr>
          <w:rFonts w:hint="eastAsia" w:ascii="Times New Roman" w:hAnsi="Times New Roman" w:eastAsia="方正仿宋_GBK" w:cs="Times New Roman"/>
          <w:sz w:val="28"/>
          <w:szCs w:val="28"/>
        </w:rPr>
        <w:t>。租赁期间，甲方对租赁物进行检查时，乙方应予以配合，为保证甲方管理权，甲方无需经过乙方允许，</w:t>
      </w:r>
      <w:r>
        <w:rPr>
          <w:rFonts w:hint="eastAsia" w:ascii="Times New Roman" w:hAnsi="Times New Roman" w:eastAsia="方正仿宋_GBK" w:cs="Times New Roman"/>
          <w:sz w:val="28"/>
          <w:szCs w:val="28"/>
          <w:lang w:val="en-US" w:eastAsia="zh-CN"/>
        </w:rPr>
        <w:t>有权在提前通知乙方后，</w:t>
      </w:r>
      <w:r>
        <w:rPr>
          <w:rFonts w:hint="default" w:ascii="Times New Roman" w:hAnsi="Times New Roman" w:eastAsia="方正仿宋_GBK" w:cs="Times New Roman"/>
          <w:sz w:val="28"/>
          <w:szCs w:val="28"/>
          <w:lang w:val="en-US"/>
        </w:rPr>
        <w:t>可</w:t>
      </w:r>
      <w:r>
        <w:rPr>
          <w:rFonts w:hint="eastAsia" w:ascii="Times New Roman" w:hAnsi="Times New Roman" w:eastAsia="方正仿宋_GBK" w:cs="Times New Roman"/>
          <w:sz w:val="28"/>
          <w:szCs w:val="28"/>
        </w:rPr>
        <w:t>上门查看租赁物及其设备设施相关情况</w:t>
      </w:r>
      <w:r>
        <w:rPr>
          <w:rFonts w:hint="eastAsia" w:ascii="Times New Roman" w:hAnsi="Times New Roman" w:eastAsia="方正仿宋_GBK" w:cs="Times New Roman"/>
          <w:sz w:val="28"/>
          <w:szCs w:val="28"/>
          <w:lang w:val="en-US" w:eastAsia="zh-CN"/>
        </w:rPr>
        <w:t>并进行维修保养</w:t>
      </w:r>
      <w:r>
        <w:rPr>
          <w:rFonts w:hint="eastAsia" w:ascii="Times New Roman" w:hAnsi="Times New Roman" w:eastAsia="方正仿宋_GBK" w:cs="Times New Roman"/>
          <w:sz w:val="28"/>
          <w:szCs w:val="28"/>
        </w:rPr>
        <w:t>。乙方阻挠甲方检查或维修保养</w:t>
      </w:r>
      <w:r>
        <w:rPr>
          <w:rFonts w:hint="eastAsia" w:ascii="Times New Roman" w:hAnsi="Times New Roman" w:eastAsia="方正仿宋_GBK" w:cs="Times New Roman"/>
          <w:sz w:val="28"/>
          <w:szCs w:val="28"/>
          <w:lang w:val="en-US" w:eastAsia="zh-CN"/>
        </w:rPr>
        <w:t>造成租赁设施设备安全或者其他</w:t>
      </w:r>
      <w:r>
        <w:rPr>
          <w:rFonts w:hint="eastAsia" w:ascii="Times New Roman" w:hAnsi="Times New Roman" w:eastAsia="方正仿宋_GBK" w:cs="Times New Roman"/>
          <w:sz w:val="28"/>
          <w:szCs w:val="28"/>
        </w:rPr>
        <w:t>后果</w:t>
      </w:r>
      <w:r>
        <w:rPr>
          <w:rFonts w:hint="eastAsia" w:ascii="Times New Roman" w:hAnsi="Times New Roman" w:eastAsia="方正仿宋_GBK" w:cs="Times New Roman"/>
          <w:sz w:val="28"/>
          <w:szCs w:val="28"/>
          <w:lang w:val="en-US" w:eastAsia="zh-CN"/>
        </w:rPr>
        <w:t>的</w:t>
      </w:r>
      <w:r>
        <w:rPr>
          <w:rFonts w:hint="eastAsia" w:ascii="Times New Roman" w:hAnsi="Times New Roman" w:eastAsia="方正仿宋_GBK" w:cs="Times New Roman"/>
          <w:sz w:val="28"/>
          <w:szCs w:val="28"/>
        </w:rPr>
        <w:t>由乙方自行承担。</w:t>
      </w:r>
    </w:p>
    <w:p w14:paraId="6FA2152D">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sz w:val="28"/>
          <w:szCs w:val="28"/>
        </w:rPr>
      </w:pPr>
      <w:r>
        <w:rPr>
          <w:rFonts w:ascii="Times New Roman" w:hAnsi="Times New Roman" w:eastAsia="方正仿宋_GBK" w:cs="Times New Roman"/>
          <w:sz w:val="28"/>
          <w:szCs w:val="28"/>
        </w:rPr>
        <w:t>4.</w:t>
      </w:r>
      <w:r>
        <w:rPr>
          <w:rFonts w:hint="eastAsia" w:ascii="Times New Roman" w:hAnsi="Times New Roman" w:eastAsia="方正仿宋_GBK" w:cs="Times New Roman"/>
          <w:sz w:val="28"/>
          <w:szCs w:val="28"/>
        </w:rPr>
        <w:t>乙方保证在租赁范围内开展业务前，</w:t>
      </w:r>
      <w:r>
        <w:rPr>
          <w:rFonts w:ascii="Times New Roman" w:hAnsi="Times New Roman" w:eastAsia="方正仿宋_GBK" w:cs="Times New Roman"/>
          <w:sz w:val="28"/>
          <w:szCs w:val="28"/>
        </w:rPr>
        <w:t>已向政府有关部门取得所有必要的</w:t>
      </w:r>
      <w:r>
        <w:rPr>
          <w:rFonts w:hint="eastAsia" w:ascii="Times New Roman" w:hAnsi="Times New Roman" w:eastAsia="方正仿宋_GBK" w:cs="Times New Roman"/>
          <w:sz w:val="28"/>
          <w:szCs w:val="28"/>
        </w:rPr>
        <w:t>营业执照、批准或许可证（</w:t>
      </w:r>
      <w:r>
        <w:rPr>
          <w:rFonts w:ascii="Times New Roman" w:hAnsi="Times New Roman" w:eastAsia="方正仿宋_GBK" w:cs="Times New Roman"/>
          <w:sz w:val="28"/>
          <w:szCs w:val="28"/>
        </w:rPr>
        <w:t>如有</w:t>
      </w:r>
      <w:r>
        <w:rPr>
          <w:rFonts w:hint="eastAsia" w:ascii="Times New Roman" w:hAnsi="Times New Roman" w:eastAsia="方正仿宋_GBK" w:cs="Times New Roman"/>
          <w:sz w:val="28"/>
          <w:szCs w:val="28"/>
        </w:rPr>
        <w:t>）等。租赁期内，乙方营业执照等相关经营资质发生变动的，应及时向甲方报备。</w:t>
      </w:r>
      <w:r>
        <w:rPr>
          <w:rFonts w:hint="eastAsia" w:ascii="Times New Roman" w:hAnsi="Times New Roman" w:eastAsia="方正仿宋_GBK" w:cs="Times New Roman"/>
          <w:sz w:val="28"/>
          <w:szCs w:val="28"/>
          <w:lang w:val="en-US" w:eastAsia="zh-CN"/>
        </w:rPr>
        <w:t>乙方确认租赁房屋的现状及证照情况符合乙方经营需要，如乙方的生产经营活动需申请其他证照的，如该证照需要办理在甲方名下，则需要经过甲方同意。</w:t>
      </w:r>
    </w:p>
    <w:p w14:paraId="7D5C28C3">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sz w:val="28"/>
          <w:szCs w:val="28"/>
        </w:rPr>
      </w:pPr>
      <w:r>
        <w:rPr>
          <w:rFonts w:ascii="Times New Roman" w:hAnsi="Times New Roman" w:eastAsia="方正仿宋_GBK" w:cs="Times New Roman"/>
          <w:sz w:val="28"/>
          <w:szCs w:val="28"/>
        </w:rPr>
        <w:t>5.租赁房屋因供水管道、供电线路、供气管道</w:t>
      </w:r>
      <w:r>
        <w:rPr>
          <w:rFonts w:hint="eastAsia" w:ascii="Times New Roman" w:hAnsi="Times New Roman" w:eastAsia="方正仿宋_GBK" w:cs="Times New Roman"/>
          <w:sz w:val="28"/>
          <w:szCs w:val="28"/>
          <w:lang w:val="en-US" w:eastAsia="zh-CN"/>
        </w:rPr>
        <w:t>的非自然损耗的</w:t>
      </w:r>
      <w:r>
        <w:rPr>
          <w:rFonts w:ascii="Times New Roman" w:hAnsi="Times New Roman" w:eastAsia="方正仿宋_GBK" w:cs="Times New Roman"/>
          <w:sz w:val="28"/>
          <w:szCs w:val="28"/>
        </w:rPr>
        <w:t>损坏造成事故的，一切后果由乙方承担，甲方不承担任何责任；因乙方违规使用水、电、气造成损害的，一切后果由乙方自行承担，如对甲方财产造成损失，乙方应全额赔偿。</w:t>
      </w:r>
    </w:p>
    <w:p w14:paraId="43B2EE39">
      <w:pPr>
        <w:keepNext w:val="0"/>
        <w:keepLines w:val="0"/>
        <w:pageBreakBefore w:val="0"/>
        <w:kinsoku/>
        <w:wordWrap/>
        <w:overflowPunct/>
        <w:topLinePunct/>
        <w:autoSpaceDE/>
        <w:autoSpaceDN/>
        <w:bidi w:val="0"/>
        <w:adjustRightInd w:val="0"/>
        <w:snapToGrid w:val="0"/>
        <w:spacing w:afterAutospacing="0" w:line="560" w:lineRule="exact"/>
        <w:ind w:firstLine="560" w:firstLineChars="200"/>
        <w:jc w:val="left"/>
        <w:textAlignment w:val="auto"/>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6.乙方不得</w:t>
      </w:r>
      <w:r>
        <w:rPr>
          <w:rFonts w:hint="eastAsia" w:ascii="Times New Roman" w:hAnsi="Times New Roman" w:eastAsia="方正仿宋_GBK" w:cs="Times New Roman"/>
          <w:kern w:val="0"/>
          <w:sz w:val="28"/>
          <w:szCs w:val="28"/>
        </w:rPr>
        <w:t>在租赁物堵塞任何进出口、楼梯、平台、通道、自动楼梯、电梯、大堂或其他公共地方或堆放任何装箱、纸盒、垃圾或其他任何种类或性质的障碍物。如有违反，甲方有权在发出通知</w:t>
      </w:r>
      <w:r>
        <w:rPr>
          <w:rFonts w:hint="eastAsia" w:ascii="Times New Roman" w:hAnsi="Times New Roman" w:eastAsia="方正仿宋_GBK" w:cs="Times New Roman"/>
          <w:kern w:val="0"/>
          <w:sz w:val="28"/>
          <w:szCs w:val="28"/>
          <w:lang w:eastAsia="zh-CN"/>
        </w:rPr>
        <w:t>，乙方仍不整改</w:t>
      </w:r>
      <w:r>
        <w:rPr>
          <w:rFonts w:hint="eastAsia" w:ascii="Times New Roman" w:hAnsi="Times New Roman" w:eastAsia="方正仿宋_GBK" w:cs="Times New Roman"/>
          <w:kern w:val="0"/>
          <w:sz w:val="28"/>
          <w:szCs w:val="28"/>
        </w:rPr>
        <w:t>的情形下，以甲方认为妥当的办法，清理及处置乙方留下或未处理好的任何障碍物，因此而引起的一切费用由乙方负责，甲方无需因此向乙方或第三方承担任何责任。</w:t>
      </w:r>
    </w:p>
    <w:p w14:paraId="14B88272">
      <w:pPr>
        <w:keepNext w:val="0"/>
        <w:keepLines w:val="0"/>
        <w:pageBreakBefore w:val="0"/>
        <w:kinsoku/>
        <w:wordWrap/>
        <w:overflowPunct/>
        <w:topLinePunct/>
        <w:autoSpaceDE/>
        <w:autoSpaceDN/>
        <w:bidi w:val="0"/>
        <w:adjustRightInd w:val="0"/>
        <w:snapToGrid w:val="0"/>
        <w:spacing w:afterAutospacing="0" w:line="560" w:lineRule="exact"/>
        <w:ind w:firstLine="560" w:firstLineChars="200"/>
        <w:jc w:val="left"/>
        <w:textAlignment w:val="auto"/>
        <w:rPr>
          <w:rFonts w:ascii="Times New Roman" w:hAnsi="Times New Roman" w:eastAsia="方正仿宋_GBK" w:cs="Times New Roman"/>
          <w:sz w:val="28"/>
          <w:szCs w:val="28"/>
        </w:rPr>
      </w:pPr>
      <w:r>
        <w:rPr>
          <w:rFonts w:ascii="Times New Roman" w:hAnsi="Times New Roman" w:eastAsia="方正仿宋_GBK" w:cs="Times New Roman"/>
          <w:kern w:val="0"/>
          <w:sz w:val="28"/>
          <w:szCs w:val="28"/>
        </w:rPr>
        <w:t>7.</w:t>
      </w:r>
      <w:r>
        <w:rPr>
          <w:rFonts w:ascii="Times New Roman" w:hAnsi="Times New Roman" w:eastAsia="方正仿宋_GBK" w:cs="Times New Roman"/>
          <w:sz w:val="28"/>
          <w:szCs w:val="28"/>
        </w:rPr>
        <w:t>乙方自行承担承租期内消防设施的投入及验收费用，屋顶防漏以及房屋的各项维护维修等费用</w:t>
      </w:r>
      <w:r>
        <w:rPr>
          <w:rFonts w:hint="eastAsia" w:ascii="Times New Roman" w:hAnsi="Times New Roman" w:eastAsia="方正仿宋_GBK" w:cs="Times New Roman"/>
          <w:sz w:val="28"/>
          <w:szCs w:val="28"/>
        </w:rPr>
        <w:t>。</w:t>
      </w:r>
    </w:p>
    <w:p w14:paraId="0E551001">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sz w:val="28"/>
          <w:szCs w:val="28"/>
        </w:rPr>
      </w:pPr>
      <w:r>
        <w:rPr>
          <w:rFonts w:ascii="Times New Roman" w:hAnsi="Times New Roman" w:eastAsia="方正仿宋_GBK" w:cs="Times New Roman"/>
          <w:sz w:val="28"/>
          <w:szCs w:val="28"/>
        </w:rPr>
        <w:t>8.租赁期间若遇城市创文、创卫，乙方须无条件服从，并按有关部门规定和要求对租赁物及时进行整改，且所有费用自理。</w:t>
      </w:r>
    </w:p>
    <w:p w14:paraId="61B0ECF3">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sz w:val="28"/>
          <w:szCs w:val="28"/>
        </w:rPr>
      </w:pPr>
      <w:r>
        <w:rPr>
          <w:rFonts w:ascii="Times New Roman" w:hAnsi="Times New Roman" w:eastAsia="方正仿宋_GBK" w:cs="Times New Roman"/>
          <w:sz w:val="28"/>
          <w:szCs w:val="28"/>
        </w:rPr>
        <w:t>9.若乙方需要在租赁房屋的本体或周围设立广告牌，须经甲方书面同意后</w:t>
      </w:r>
      <w:r>
        <w:rPr>
          <w:rFonts w:hint="eastAsia" w:ascii="Times New Roman" w:hAnsi="Times New Roman" w:eastAsia="方正仿宋_GBK" w:cs="Times New Roman"/>
          <w:sz w:val="28"/>
          <w:szCs w:val="28"/>
          <w:lang w:eastAsia="zh-CN"/>
        </w:rPr>
        <w:t>，</w:t>
      </w:r>
      <w:r>
        <w:rPr>
          <w:rFonts w:ascii="Times New Roman" w:hAnsi="Times New Roman" w:eastAsia="方正仿宋_GBK" w:cs="Times New Roman"/>
          <w:sz w:val="28"/>
          <w:szCs w:val="28"/>
        </w:rPr>
        <w:t>按政府的有关规定完成相关的报批手续后设立，由此产生费用、后果及租赁结束后的拆除费用由乙方承担。</w:t>
      </w:r>
    </w:p>
    <w:p w14:paraId="6C947D62">
      <w:pPr>
        <w:keepNext w:val="0"/>
        <w:keepLines w:val="0"/>
        <w:pageBreakBefore w:val="0"/>
        <w:kinsoku/>
        <w:wordWrap/>
        <w:overflowPunct/>
        <w:topLinePunct/>
        <w:autoSpaceDE/>
        <w:autoSpaceDN/>
        <w:bidi w:val="0"/>
        <w:adjustRightInd w:val="0"/>
        <w:snapToGrid w:val="0"/>
        <w:spacing w:afterAutospacing="0" w:line="560" w:lineRule="exact"/>
        <w:ind w:firstLine="560" w:firstLineChars="200"/>
        <w:jc w:val="left"/>
        <w:textAlignment w:val="auto"/>
        <w:rPr>
          <w:rFonts w:ascii="Times New Roman" w:hAnsi="Times New Roman" w:eastAsia="方正仿宋_GBK" w:cs="Times New Roman"/>
          <w:kern w:val="0"/>
          <w:sz w:val="28"/>
          <w:szCs w:val="28"/>
        </w:rPr>
      </w:pPr>
      <w:r>
        <w:rPr>
          <w:rFonts w:hint="eastAsia" w:ascii="Times New Roman" w:hAnsi="Times New Roman" w:eastAsia="方正仿宋_GBK" w:cs="Times New Roman"/>
          <w:kern w:val="0"/>
          <w:sz w:val="28"/>
          <w:szCs w:val="28"/>
        </w:rPr>
        <w:t>（</w:t>
      </w:r>
      <w:r>
        <w:rPr>
          <w:rFonts w:ascii="Times New Roman" w:hAnsi="Times New Roman" w:eastAsia="方正仿宋_GBK" w:cs="Times New Roman"/>
          <w:kern w:val="0"/>
          <w:sz w:val="28"/>
          <w:szCs w:val="28"/>
        </w:rPr>
        <w:t>1</w:t>
      </w:r>
      <w:r>
        <w:rPr>
          <w:rFonts w:hint="eastAsia" w:ascii="Times New Roman" w:hAnsi="Times New Roman" w:eastAsia="方正仿宋_GBK" w:cs="Times New Roman"/>
          <w:kern w:val="0"/>
          <w:sz w:val="28"/>
          <w:szCs w:val="28"/>
        </w:rPr>
        <w:t>）租赁物的招牌位置及广告位置的所有权、使用权归甲方所有，经甲方同意并经政府相关部门审核后，同等条件下乙方可优先使用，使用费另行协商，且仅限乙方自行使用</w:t>
      </w:r>
      <w:r>
        <w:rPr>
          <w:rFonts w:hint="eastAsia" w:ascii="Times New Roman" w:hAnsi="Times New Roman" w:eastAsia="方正仿宋_GBK" w:cs="Times New Roman"/>
          <w:kern w:val="0"/>
          <w:sz w:val="28"/>
          <w:szCs w:val="28"/>
          <w:lang w:eastAsia="zh-CN"/>
        </w:rPr>
        <w:t>、</w:t>
      </w:r>
      <w:r>
        <w:rPr>
          <w:rFonts w:hint="eastAsia" w:ascii="Times New Roman" w:hAnsi="Times New Roman" w:eastAsia="方正仿宋_GBK" w:cs="Times New Roman"/>
          <w:kern w:val="0"/>
          <w:sz w:val="28"/>
          <w:szCs w:val="28"/>
          <w:lang w:val="en-US" w:eastAsia="zh-CN"/>
        </w:rPr>
        <w:t>不得转租</w:t>
      </w:r>
      <w:r>
        <w:rPr>
          <w:rFonts w:hint="eastAsia" w:ascii="Times New Roman" w:hAnsi="Times New Roman" w:eastAsia="方正仿宋_GBK" w:cs="Times New Roman"/>
          <w:kern w:val="0"/>
          <w:sz w:val="28"/>
          <w:szCs w:val="28"/>
        </w:rPr>
        <w:t>。如乙方使用的，应对广告牌等自行进行设计、报批、制作、安装、维护、检查、投保和承担一切费用，确保合法使用并承担法律责任。如甲方因此被追诉的，有权向乙方追偿。</w:t>
      </w:r>
    </w:p>
    <w:p w14:paraId="7B87F1D8">
      <w:pPr>
        <w:keepNext w:val="0"/>
        <w:keepLines w:val="0"/>
        <w:pageBreakBefore w:val="0"/>
        <w:kinsoku/>
        <w:wordWrap/>
        <w:overflowPunct/>
        <w:topLinePunct/>
        <w:autoSpaceDE/>
        <w:autoSpaceDN/>
        <w:bidi w:val="0"/>
        <w:adjustRightInd w:val="0"/>
        <w:snapToGrid w:val="0"/>
        <w:spacing w:afterAutospacing="0" w:line="560" w:lineRule="exact"/>
        <w:ind w:firstLine="560" w:firstLineChars="200"/>
        <w:jc w:val="left"/>
        <w:textAlignment w:val="auto"/>
        <w:rPr>
          <w:rFonts w:ascii="Times New Roman" w:hAnsi="Times New Roman" w:eastAsia="方正仿宋_GBK" w:cs="Times New Roman"/>
          <w:kern w:val="0"/>
          <w:sz w:val="28"/>
          <w:szCs w:val="28"/>
        </w:rPr>
      </w:pPr>
      <w:r>
        <w:rPr>
          <w:rFonts w:hint="eastAsia" w:ascii="Times New Roman" w:hAnsi="Times New Roman" w:eastAsia="方正仿宋_GBK" w:cs="Times New Roman"/>
          <w:kern w:val="0"/>
          <w:sz w:val="28"/>
          <w:szCs w:val="28"/>
        </w:rPr>
        <w:t>（</w:t>
      </w:r>
      <w:r>
        <w:rPr>
          <w:rFonts w:ascii="Times New Roman" w:hAnsi="Times New Roman" w:eastAsia="方正仿宋_GBK" w:cs="Times New Roman"/>
          <w:kern w:val="0"/>
          <w:sz w:val="28"/>
          <w:szCs w:val="28"/>
        </w:rPr>
        <w:t>2</w:t>
      </w:r>
      <w:r>
        <w:rPr>
          <w:rFonts w:hint="eastAsia" w:ascii="Times New Roman" w:hAnsi="Times New Roman" w:eastAsia="方正仿宋_GBK" w:cs="Times New Roman"/>
          <w:kern w:val="0"/>
          <w:sz w:val="28"/>
          <w:szCs w:val="28"/>
        </w:rPr>
        <w:t>）</w:t>
      </w:r>
      <w:r>
        <w:rPr>
          <w:rFonts w:ascii="Times New Roman" w:hAnsi="Times New Roman" w:eastAsia="方正仿宋_GBK" w:cs="Times New Roman"/>
          <w:kern w:val="0"/>
          <w:sz w:val="28"/>
          <w:szCs w:val="28"/>
        </w:rPr>
        <w:t>乙方应保证招牌及</w:t>
      </w:r>
      <w:r>
        <w:rPr>
          <w:rFonts w:hint="eastAsia" w:ascii="Times New Roman" w:hAnsi="Times New Roman" w:eastAsia="方正仿宋_GBK" w:cs="Times New Roman"/>
          <w:kern w:val="0"/>
          <w:sz w:val="28"/>
          <w:szCs w:val="28"/>
        </w:rPr>
        <w:t>广告工程质量、结构牢固性、抗风力等指标达到国家标准。广告安装工程质量验收以国家钢结构施工标准为依据，广告结构安装应当牢固。</w:t>
      </w:r>
    </w:p>
    <w:p w14:paraId="74FA89C0">
      <w:pPr>
        <w:keepNext w:val="0"/>
        <w:keepLines w:val="0"/>
        <w:pageBreakBefore w:val="0"/>
        <w:kinsoku/>
        <w:wordWrap/>
        <w:overflowPunct/>
        <w:topLinePunct/>
        <w:autoSpaceDE/>
        <w:autoSpaceDN/>
        <w:bidi w:val="0"/>
        <w:adjustRightInd w:val="0"/>
        <w:snapToGrid w:val="0"/>
        <w:spacing w:afterAutospacing="0" w:line="560" w:lineRule="exact"/>
        <w:ind w:firstLine="560" w:firstLineChars="200"/>
        <w:jc w:val="left"/>
        <w:textAlignment w:val="auto"/>
        <w:rPr>
          <w:rFonts w:ascii="Times New Roman" w:hAnsi="Times New Roman" w:eastAsia="方正仿宋_GBK" w:cs="Times New Roman"/>
          <w:kern w:val="0"/>
          <w:sz w:val="28"/>
          <w:szCs w:val="28"/>
        </w:rPr>
      </w:pPr>
      <w:r>
        <w:rPr>
          <w:rFonts w:hint="eastAsia" w:ascii="Times New Roman" w:hAnsi="Times New Roman" w:eastAsia="方正仿宋_GBK" w:cs="Times New Roman"/>
          <w:kern w:val="0"/>
          <w:sz w:val="28"/>
          <w:szCs w:val="28"/>
        </w:rPr>
        <w:t>（</w:t>
      </w:r>
      <w:r>
        <w:rPr>
          <w:rFonts w:ascii="Times New Roman" w:hAnsi="Times New Roman" w:eastAsia="方正仿宋_GBK" w:cs="Times New Roman"/>
          <w:kern w:val="0"/>
          <w:sz w:val="28"/>
          <w:szCs w:val="28"/>
        </w:rPr>
        <w:t>3</w:t>
      </w:r>
      <w:r>
        <w:rPr>
          <w:rFonts w:hint="eastAsia" w:ascii="Times New Roman" w:hAnsi="Times New Roman" w:eastAsia="方正仿宋_GBK" w:cs="Times New Roman"/>
          <w:kern w:val="0"/>
          <w:sz w:val="28"/>
          <w:szCs w:val="28"/>
        </w:rPr>
        <w:t>）</w:t>
      </w:r>
      <w:r>
        <w:rPr>
          <w:rFonts w:ascii="Times New Roman" w:hAnsi="Times New Roman" w:eastAsia="方正仿宋_GBK" w:cs="Times New Roman"/>
          <w:kern w:val="0"/>
          <w:sz w:val="28"/>
          <w:szCs w:val="28"/>
        </w:rPr>
        <w:t>乙方的广告内容应严格遵守国家有关法律、法规，按规定向政府职能部门申报，获得批准后方可实施。</w:t>
      </w:r>
    </w:p>
    <w:p w14:paraId="70CC563B">
      <w:pPr>
        <w:keepNext w:val="0"/>
        <w:keepLines w:val="0"/>
        <w:pageBreakBefore w:val="0"/>
        <w:shd w:val="clear" w:color="auto" w:fill="FFFFFF"/>
        <w:kinsoku/>
        <w:wordWrap/>
        <w:overflowPunct/>
        <w:topLinePunct/>
        <w:autoSpaceDE/>
        <w:autoSpaceDN/>
        <w:bidi w:val="0"/>
        <w:adjustRightInd w:val="0"/>
        <w:snapToGrid w:val="0"/>
        <w:spacing w:afterAutospacing="0" w:line="560" w:lineRule="exact"/>
        <w:ind w:firstLine="560" w:firstLineChars="200"/>
        <w:jc w:val="left"/>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kern w:val="0"/>
          <w:sz w:val="28"/>
          <w:szCs w:val="28"/>
        </w:rPr>
        <w:t>（</w:t>
      </w:r>
      <w:r>
        <w:rPr>
          <w:rFonts w:ascii="Times New Roman" w:hAnsi="Times New Roman" w:eastAsia="方正仿宋_GBK" w:cs="Times New Roman"/>
          <w:kern w:val="0"/>
          <w:sz w:val="28"/>
          <w:szCs w:val="28"/>
        </w:rPr>
        <w:t>4</w:t>
      </w:r>
      <w:r>
        <w:rPr>
          <w:rFonts w:hint="eastAsia" w:ascii="Times New Roman" w:hAnsi="Times New Roman" w:eastAsia="方正仿宋_GBK" w:cs="Times New Roman"/>
          <w:kern w:val="0"/>
          <w:sz w:val="28"/>
          <w:szCs w:val="28"/>
        </w:rPr>
        <w:t>）因广告牌、构筑物或者其他设施及其搁置物、悬挂物发生脱落、坠落、损坏等造成他人的人身或财产权益受到损害的，全部责任由乙方承担。在广告牌设立、使用、拆除过程中如发生致第三人人身伤害或财产损失的，由乙方承担全部责任。</w:t>
      </w:r>
    </w:p>
    <w:p w14:paraId="7490F035">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hint="eastAsia" w:ascii="Times New Roman" w:hAnsi="Times New Roman" w:eastAsia="方正仿宋_GBK" w:cs="Times New Roman"/>
          <w:sz w:val="28"/>
          <w:szCs w:val="28"/>
          <w:lang w:eastAsia="zh-CN"/>
        </w:rPr>
      </w:pPr>
      <w:r>
        <w:rPr>
          <w:rFonts w:ascii="Times New Roman" w:hAnsi="Times New Roman" w:eastAsia="方正仿宋_GBK" w:cs="Times New Roman"/>
          <w:sz w:val="28"/>
          <w:szCs w:val="28"/>
        </w:rPr>
        <w:t>10.租赁期间，若遇政府拆迁、征收等政策性调整，或</w:t>
      </w:r>
      <w:r>
        <w:rPr>
          <w:rFonts w:hint="eastAsia" w:ascii="Times New Roman" w:hAnsi="Times New Roman" w:eastAsia="方正仿宋_GBK" w:cs="Times New Roman"/>
          <w:sz w:val="28"/>
          <w:szCs w:val="28"/>
          <w:lang w:val="en-US" w:eastAsia="zh-CN"/>
        </w:rPr>
        <w:t>上级公司或者行政主管和监管部门的</w:t>
      </w:r>
      <w:r>
        <w:rPr>
          <w:rFonts w:ascii="Times New Roman" w:hAnsi="Times New Roman" w:eastAsia="方正仿宋_GBK" w:cs="Times New Roman"/>
          <w:sz w:val="28"/>
          <w:szCs w:val="28"/>
        </w:rPr>
        <w:t>统一规划需使用租赁标的的</w:t>
      </w:r>
      <w:r>
        <w:rPr>
          <w:rFonts w:hint="eastAsia" w:ascii="Times New Roman" w:hAnsi="Times New Roman" w:eastAsia="方正仿宋_GBK" w:cs="Times New Roman"/>
          <w:sz w:val="28"/>
          <w:szCs w:val="28"/>
        </w:rPr>
        <w:t>，甲方有权</w:t>
      </w:r>
      <w:r>
        <w:rPr>
          <w:rFonts w:hint="eastAsia" w:ascii="Times New Roman" w:hAnsi="Times New Roman" w:eastAsia="方正仿宋_GBK" w:cs="Times New Roman"/>
          <w:sz w:val="28"/>
          <w:szCs w:val="28"/>
          <w:lang w:val="en-US" w:eastAsia="zh-CN"/>
        </w:rPr>
        <w:t>在提前30日通知乙方后单方</w:t>
      </w:r>
      <w:r>
        <w:rPr>
          <w:rFonts w:hint="eastAsia" w:ascii="Times New Roman" w:hAnsi="Times New Roman" w:eastAsia="方正仿宋_GBK" w:cs="Times New Roman"/>
          <w:sz w:val="28"/>
          <w:szCs w:val="28"/>
        </w:rPr>
        <w:t>解除合同并无需承担任何违约责任，拆迁等相关利益及补偿等归甲方所有</w:t>
      </w:r>
      <w:r>
        <w:rPr>
          <w:rFonts w:hint="eastAsia" w:ascii="Times New Roman" w:hAnsi="Times New Roman" w:eastAsia="方正仿宋_GBK" w:cs="Times New Roman"/>
          <w:sz w:val="28"/>
          <w:szCs w:val="28"/>
          <w:lang w:eastAsia="zh-CN"/>
        </w:rPr>
        <w:t>。</w:t>
      </w:r>
    </w:p>
    <w:p w14:paraId="4946E9DB">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hint="eastAsia" w:ascii="Times New Roman" w:hAnsi="Times New Roman" w:eastAsia="方正仿宋_GBK" w:cs="Times New Roman"/>
          <w:kern w:val="2"/>
          <w:sz w:val="28"/>
          <w:szCs w:val="28"/>
        </w:rPr>
      </w:pPr>
      <w:r>
        <w:rPr>
          <w:rFonts w:ascii="Times New Roman" w:hAnsi="Times New Roman" w:eastAsia="方正仿宋_GBK" w:cs="Times New Roman"/>
          <w:kern w:val="2"/>
          <w:sz w:val="28"/>
          <w:szCs w:val="28"/>
        </w:rPr>
        <w:t>11.</w:t>
      </w:r>
      <w:r>
        <w:rPr>
          <w:rFonts w:hint="eastAsia"/>
        </w:rPr>
        <w:t xml:space="preserve"> </w:t>
      </w:r>
      <w:r>
        <w:rPr>
          <w:rFonts w:hint="eastAsia" w:ascii="Times New Roman" w:hAnsi="Times New Roman" w:eastAsia="方正仿宋_GBK" w:cs="Times New Roman"/>
          <w:kern w:val="2"/>
          <w:sz w:val="28"/>
          <w:szCs w:val="28"/>
        </w:rPr>
        <w:t>乙方如</w:t>
      </w:r>
      <w:r>
        <w:rPr>
          <w:rFonts w:hint="eastAsia" w:ascii="Times New Roman" w:hAnsi="Times New Roman" w:eastAsia="方正仿宋_GBK" w:cs="Times New Roman"/>
          <w:kern w:val="2"/>
          <w:sz w:val="28"/>
          <w:szCs w:val="28"/>
          <w:lang w:val="en-US" w:eastAsia="zh-CN"/>
        </w:rPr>
        <w:t>在本合同履行期间存在拖延支付每一期的租金等违约行为</w:t>
      </w:r>
      <w:r>
        <w:rPr>
          <w:rFonts w:hint="eastAsia" w:ascii="Times New Roman" w:hAnsi="Times New Roman" w:eastAsia="方正仿宋_GBK" w:cs="Times New Roman"/>
          <w:kern w:val="2"/>
          <w:sz w:val="28"/>
          <w:szCs w:val="28"/>
        </w:rPr>
        <w:t>，</w:t>
      </w:r>
      <w:r>
        <w:rPr>
          <w:rFonts w:hint="eastAsia" w:ascii="Times New Roman" w:hAnsi="Times New Roman" w:eastAsia="方正仿宋_GBK" w:cs="Times New Roman"/>
          <w:kern w:val="2"/>
          <w:sz w:val="28"/>
          <w:szCs w:val="28"/>
          <w:lang w:val="en-US" w:eastAsia="zh-CN"/>
        </w:rPr>
        <w:t>除非甲方同意，否则乙方租赁期满后不享有</w:t>
      </w:r>
      <w:r>
        <w:rPr>
          <w:rFonts w:hint="eastAsia" w:ascii="Times New Roman" w:hAnsi="Times New Roman" w:eastAsia="方正仿宋_GBK" w:cs="Times New Roman"/>
          <w:kern w:val="2"/>
          <w:sz w:val="28"/>
          <w:szCs w:val="28"/>
        </w:rPr>
        <w:t>该租赁物的优先</w:t>
      </w:r>
      <w:r>
        <w:rPr>
          <w:rFonts w:hint="eastAsia" w:ascii="Times New Roman" w:hAnsi="Times New Roman" w:eastAsia="方正仿宋_GBK" w:cs="Times New Roman"/>
          <w:kern w:val="2"/>
          <w:sz w:val="28"/>
          <w:szCs w:val="28"/>
          <w:lang w:val="en-US" w:eastAsia="zh-CN"/>
        </w:rPr>
        <w:t>承</w:t>
      </w:r>
      <w:r>
        <w:rPr>
          <w:rFonts w:hint="eastAsia" w:ascii="Times New Roman" w:hAnsi="Times New Roman" w:eastAsia="方正仿宋_GBK" w:cs="Times New Roman"/>
          <w:kern w:val="2"/>
          <w:sz w:val="28"/>
          <w:szCs w:val="28"/>
        </w:rPr>
        <w:t>租权。</w:t>
      </w:r>
    </w:p>
    <w:p w14:paraId="7664FAF2">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hint="default" w:ascii="Times New Roman" w:hAnsi="Times New Roman" w:eastAsia="方正仿宋_GBK" w:cs="Times New Roman"/>
          <w:i w:val="0"/>
          <w:iCs w:val="0"/>
          <w:caps w:val="0"/>
          <w:spacing w:val="0"/>
          <w:kern w:val="2"/>
          <w:sz w:val="28"/>
          <w:szCs w:val="28"/>
          <w:shd w:val="clear" w:color="auto" w:fill="auto"/>
        </w:rPr>
      </w:pPr>
      <w:r>
        <w:rPr>
          <w:rFonts w:hint="eastAsia" w:ascii="Times New Roman" w:hAnsi="Times New Roman" w:eastAsia="方正仿宋_GBK" w:cs="Times New Roman"/>
          <w:i w:val="0"/>
          <w:iCs w:val="0"/>
          <w:caps w:val="0"/>
          <w:spacing w:val="0"/>
          <w:kern w:val="2"/>
          <w:sz w:val="28"/>
          <w:szCs w:val="28"/>
          <w:shd w:val="clear" w:color="auto" w:fill="auto"/>
          <w:lang w:val="en-US" w:eastAsia="zh-CN"/>
        </w:rPr>
        <w:t>1</w:t>
      </w:r>
      <w:r>
        <w:rPr>
          <w:rFonts w:hint="default" w:ascii="Times New Roman" w:hAnsi="Times New Roman" w:eastAsia="方正仿宋_GBK" w:cs="Times New Roman"/>
          <w:i w:val="0"/>
          <w:iCs w:val="0"/>
          <w:caps w:val="0"/>
          <w:spacing w:val="0"/>
          <w:kern w:val="2"/>
          <w:sz w:val="28"/>
          <w:szCs w:val="28"/>
          <w:shd w:val="clear" w:color="auto" w:fill="auto"/>
          <w:lang w:val="en-US" w:eastAsia="zh-CN"/>
        </w:rPr>
        <w:t>2</w:t>
      </w:r>
      <w:r>
        <w:rPr>
          <w:rFonts w:hint="eastAsia" w:ascii="Times New Roman" w:hAnsi="Times New Roman" w:eastAsia="方正仿宋_GBK" w:cs="Times New Roman"/>
          <w:i w:val="0"/>
          <w:iCs w:val="0"/>
          <w:caps w:val="0"/>
          <w:spacing w:val="0"/>
          <w:kern w:val="2"/>
          <w:sz w:val="28"/>
          <w:szCs w:val="28"/>
          <w:shd w:val="clear" w:color="auto" w:fill="auto"/>
          <w:lang w:val="en-US" w:eastAsia="zh-CN"/>
        </w:rPr>
        <w:t>.</w:t>
      </w:r>
      <w:r>
        <w:rPr>
          <w:rFonts w:hint="eastAsia" w:ascii="Times New Roman" w:hAnsi="Times New Roman" w:eastAsia="方正仿宋_GBK" w:cs="Times New Roman"/>
          <w:kern w:val="2"/>
          <w:sz w:val="28"/>
          <w:szCs w:val="28"/>
        </w:rPr>
        <w:t>乙方</w:t>
      </w:r>
      <w:r>
        <w:rPr>
          <w:rFonts w:hint="eastAsia" w:ascii="Times New Roman" w:hAnsi="Times New Roman" w:eastAsia="方正仿宋_GBK" w:cs="Times New Roman"/>
          <w:kern w:val="2"/>
          <w:sz w:val="28"/>
          <w:szCs w:val="28"/>
          <w:lang w:eastAsia="zh-CN"/>
        </w:rPr>
        <w:t>如</w:t>
      </w:r>
      <w:r>
        <w:rPr>
          <w:rFonts w:hint="default" w:ascii="Times New Roman" w:hAnsi="Times New Roman" w:eastAsia="方正仿宋_GBK" w:cs="Times New Roman"/>
          <w:i w:val="0"/>
          <w:iCs w:val="0"/>
          <w:caps w:val="0"/>
          <w:spacing w:val="0"/>
          <w:kern w:val="2"/>
          <w:sz w:val="28"/>
          <w:szCs w:val="28"/>
          <w:shd w:val="clear" w:color="auto" w:fill="auto"/>
        </w:rPr>
        <w:t>从事经营活动</w:t>
      </w:r>
      <w:r>
        <w:rPr>
          <w:rFonts w:hint="eastAsia" w:ascii="Times New Roman" w:hAnsi="Times New Roman" w:eastAsia="方正仿宋_GBK" w:cs="Times New Roman"/>
          <w:i w:val="0"/>
          <w:iCs w:val="0"/>
          <w:caps w:val="0"/>
          <w:spacing w:val="0"/>
          <w:kern w:val="2"/>
          <w:sz w:val="28"/>
          <w:szCs w:val="28"/>
          <w:shd w:val="clear" w:color="auto" w:fill="auto"/>
          <w:lang w:eastAsia="zh-CN"/>
        </w:rPr>
        <w:t>，</w:t>
      </w:r>
      <w:r>
        <w:rPr>
          <w:rFonts w:hint="default" w:ascii="Times New Roman" w:hAnsi="Times New Roman" w:eastAsia="方正仿宋_GBK" w:cs="Times New Roman"/>
          <w:i w:val="0"/>
          <w:iCs w:val="0"/>
          <w:caps w:val="0"/>
          <w:spacing w:val="0"/>
          <w:kern w:val="2"/>
          <w:sz w:val="28"/>
          <w:szCs w:val="28"/>
          <w:shd w:val="clear" w:color="auto" w:fill="auto"/>
        </w:rPr>
        <w:t>应严格遵守《中华人民共和国消费者权益保护法》《江苏省消费者权益保护条例》《江苏省预付卡管理办法》等法律、法规的规定，不得超出经营能力和净资产情况发行预付卡、不得向消费者作出超出租赁期限的相关承诺。</w:t>
      </w:r>
    </w:p>
    <w:p w14:paraId="5BA57E9A">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hint="eastAsia" w:ascii="Times New Roman" w:hAnsi="Times New Roman" w:eastAsia="方正仿宋_GBK" w:cs="Times New Roman"/>
          <w:kern w:val="2"/>
          <w:sz w:val="28"/>
          <w:szCs w:val="28"/>
        </w:rPr>
      </w:pPr>
      <w:r>
        <w:rPr>
          <w:rFonts w:hint="eastAsia" w:ascii="Times New Roman" w:hAnsi="Times New Roman" w:eastAsia="方正仿宋_GBK" w:cs="Times New Roman"/>
          <w:i w:val="0"/>
          <w:iCs w:val="0"/>
          <w:caps w:val="0"/>
          <w:spacing w:val="0"/>
          <w:kern w:val="2"/>
          <w:sz w:val="28"/>
          <w:szCs w:val="28"/>
          <w:shd w:val="clear" w:color="auto" w:fill="auto"/>
          <w:lang w:val="en-US" w:eastAsia="zh-CN"/>
        </w:rPr>
        <w:t>1</w:t>
      </w:r>
      <w:r>
        <w:rPr>
          <w:rFonts w:hint="default" w:ascii="Times New Roman" w:hAnsi="Times New Roman" w:eastAsia="方正仿宋_GBK" w:cs="Times New Roman"/>
          <w:i w:val="0"/>
          <w:iCs w:val="0"/>
          <w:caps w:val="0"/>
          <w:spacing w:val="0"/>
          <w:kern w:val="2"/>
          <w:sz w:val="28"/>
          <w:szCs w:val="28"/>
          <w:shd w:val="clear" w:color="auto" w:fill="auto"/>
          <w:lang w:val="en-US" w:eastAsia="zh-CN"/>
        </w:rPr>
        <w:t>3</w:t>
      </w:r>
      <w:r>
        <w:rPr>
          <w:rFonts w:hint="eastAsia" w:ascii="Times New Roman" w:hAnsi="Times New Roman" w:eastAsia="方正仿宋_GBK" w:cs="Times New Roman"/>
          <w:i w:val="0"/>
          <w:iCs w:val="0"/>
          <w:caps w:val="0"/>
          <w:spacing w:val="0"/>
          <w:kern w:val="2"/>
          <w:sz w:val="28"/>
          <w:szCs w:val="28"/>
          <w:shd w:val="clear" w:color="auto" w:fill="auto"/>
          <w:lang w:val="en-US" w:eastAsia="zh-CN"/>
        </w:rPr>
        <w:t>.</w:t>
      </w:r>
      <w:r>
        <w:rPr>
          <w:rFonts w:hint="eastAsia" w:ascii="Times New Roman" w:hAnsi="Times New Roman" w:eastAsia="方正仿宋_GBK" w:cs="Times New Roman"/>
          <w:kern w:val="2"/>
          <w:sz w:val="28"/>
          <w:szCs w:val="28"/>
        </w:rPr>
        <w:t>乙方</w:t>
      </w:r>
      <w:r>
        <w:rPr>
          <w:rFonts w:hint="default" w:ascii="Times New Roman" w:hAnsi="Times New Roman" w:eastAsia="方正仿宋_GBK" w:cs="Times New Roman"/>
          <w:i w:val="0"/>
          <w:iCs w:val="0"/>
          <w:caps w:val="0"/>
          <w:spacing w:val="0"/>
          <w:kern w:val="2"/>
          <w:sz w:val="28"/>
          <w:szCs w:val="28"/>
          <w:shd w:val="clear" w:color="auto" w:fill="auto"/>
        </w:rPr>
        <w:t>违反法律法规规定及本合同约定造成消费者损失的，由</w:t>
      </w:r>
      <w:r>
        <w:rPr>
          <w:rFonts w:hint="eastAsia" w:ascii="Times New Roman" w:hAnsi="Times New Roman" w:eastAsia="方正仿宋_GBK" w:cs="Times New Roman"/>
          <w:kern w:val="2"/>
          <w:sz w:val="28"/>
          <w:szCs w:val="28"/>
        </w:rPr>
        <w:t>乙方</w:t>
      </w:r>
      <w:r>
        <w:rPr>
          <w:rFonts w:hint="default" w:ascii="Times New Roman" w:hAnsi="Times New Roman" w:eastAsia="方正仿宋_GBK" w:cs="Times New Roman"/>
          <w:i w:val="0"/>
          <w:iCs w:val="0"/>
          <w:caps w:val="0"/>
          <w:spacing w:val="0"/>
          <w:kern w:val="2"/>
          <w:sz w:val="28"/>
          <w:szCs w:val="28"/>
          <w:shd w:val="clear" w:color="auto" w:fill="auto"/>
        </w:rPr>
        <w:t>承担全部赔偿责任；若因此给</w:t>
      </w:r>
      <w:r>
        <w:rPr>
          <w:rFonts w:hint="eastAsia" w:ascii="Times New Roman" w:hAnsi="Times New Roman" w:eastAsia="方正仿宋_GBK" w:cs="Times New Roman"/>
          <w:i w:val="0"/>
          <w:iCs w:val="0"/>
          <w:caps w:val="0"/>
          <w:spacing w:val="0"/>
          <w:kern w:val="2"/>
          <w:sz w:val="28"/>
          <w:szCs w:val="28"/>
          <w:shd w:val="clear" w:color="auto" w:fill="auto"/>
          <w:lang w:eastAsia="zh-CN"/>
        </w:rPr>
        <w:t>甲方</w:t>
      </w:r>
      <w:r>
        <w:rPr>
          <w:rFonts w:hint="default" w:ascii="Times New Roman" w:hAnsi="Times New Roman" w:eastAsia="方正仿宋_GBK" w:cs="Times New Roman"/>
          <w:i w:val="0"/>
          <w:iCs w:val="0"/>
          <w:caps w:val="0"/>
          <w:spacing w:val="0"/>
          <w:kern w:val="2"/>
          <w:sz w:val="28"/>
          <w:szCs w:val="28"/>
          <w:shd w:val="clear" w:color="auto" w:fill="auto"/>
        </w:rPr>
        <w:t>造成损失的，</w:t>
      </w:r>
      <w:r>
        <w:rPr>
          <w:rFonts w:hint="eastAsia" w:ascii="Times New Roman" w:hAnsi="Times New Roman" w:eastAsia="方正仿宋_GBK" w:cs="Times New Roman"/>
          <w:kern w:val="2"/>
          <w:sz w:val="28"/>
          <w:szCs w:val="28"/>
        </w:rPr>
        <w:t>乙方</w:t>
      </w:r>
      <w:r>
        <w:rPr>
          <w:rFonts w:hint="default" w:ascii="Times New Roman" w:hAnsi="Times New Roman" w:eastAsia="方正仿宋_GBK" w:cs="Times New Roman"/>
          <w:i w:val="0"/>
          <w:iCs w:val="0"/>
          <w:caps w:val="0"/>
          <w:spacing w:val="0"/>
          <w:kern w:val="2"/>
          <w:sz w:val="28"/>
          <w:szCs w:val="28"/>
          <w:shd w:val="clear" w:color="auto" w:fill="auto"/>
        </w:rPr>
        <w:t>应对出租方的全部损失承担赔偿责任。</w:t>
      </w:r>
    </w:p>
    <w:p w14:paraId="1C6EF57D">
      <w:pPr>
        <w:pStyle w:val="4"/>
        <w:keepNext w:val="0"/>
        <w:keepLines w:val="0"/>
        <w:pageBreakBefore w:val="0"/>
        <w:shd w:val="clear" w:color="auto" w:fill="FFFFFF"/>
        <w:kinsoku/>
        <w:wordWrap/>
        <w:overflowPunct/>
        <w:topLinePunct/>
        <w:autoSpaceDE/>
        <w:autoSpaceDN/>
        <w:bidi w:val="0"/>
        <w:adjustRightInd w:val="0"/>
        <w:snapToGrid w:val="0"/>
        <w:spacing w:before="0" w:beforeAutospacing="0" w:after="0" w:afterAutospacing="0" w:line="560" w:lineRule="exact"/>
        <w:ind w:firstLine="562" w:firstLineChars="200"/>
        <w:jc w:val="both"/>
        <w:textAlignment w:val="auto"/>
        <w:rPr>
          <w:rFonts w:ascii="Times New Roman" w:hAnsi="Times New Roman" w:eastAsia="方正仿宋_GBK" w:cs="Times New Roman"/>
          <w:b/>
          <w:sz w:val="28"/>
          <w:szCs w:val="28"/>
        </w:rPr>
      </w:pPr>
      <w:r>
        <w:rPr>
          <w:rFonts w:hint="eastAsia" w:ascii="Times New Roman" w:hAnsi="Times New Roman" w:eastAsia="方正仿宋_GBK" w:cs="Times New Roman"/>
          <w:b/>
          <w:sz w:val="28"/>
          <w:szCs w:val="28"/>
        </w:rPr>
        <w:t>七、租赁物返还时的状态</w:t>
      </w:r>
    </w:p>
    <w:p w14:paraId="462A9FB7">
      <w:pPr>
        <w:keepNext w:val="0"/>
        <w:keepLines w:val="0"/>
        <w:pageBreakBefore w:val="0"/>
        <w:kinsoku/>
        <w:wordWrap/>
        <w:overflowPunct/>
        <w:topLinePunct/>
        <w:autoSpaceDE/>
        <w:autoSpaceDN/>
        <w:bidi w:val="0"/>
        <w:adjustRightInd w:val="0"/>
        <w:snapToGrid w:val="0"/>
        <w:spacing w:afterAutospacing="0" w:line="560" w:lineRule="exact"/>
        <w:ind w:firstLine="560" w:firstLineChars="200"/>
        <w:jc w:val="left"/>
        <w:textAlignment w:val="auto"/>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1.</w:t>
      </w:r>
      <w:r>
        <w:rPr>
          <w:rFonts w:hint="eastAsia" w:ascii="Times New Roman" w:hAnsi="Times New Roman" w:eastAsia="方正仿宋_GBK" w:cs="Times New Roman"/>
          <w:kern w:val="0"/>
          <w:sz w:val="28"/>
          <w:szCs w:val="28"/>
        </w:rPr>
        <w:t>租赁期届满或提前终止合同，乙方应在合同到期或终止后三日内返还租赁物及附属设施、设备，并完成营业执照迁出手续，但甲、乙双方就续租事宜签订合同除外。若乙方逾期返还租赁物或逾期未完成营业执照迁出手续的，乙方</w:t>
      </w:r>
      <w:r>
        <w:rPr>
          <w:rFonts w:hint="eastAsia" w:ascii="Times New Roman" w:hAnsi="Times New Roman" w:eastAsia="方正仿宋_GBK" w:cs="Times New Roman"/>
          <w:kern w:val="0"/>
          <w:sz w:val="28"/>
          <w:szCs w:val="28"/>
          <w:lang w:val="en-US" w:eastAsia="zh-CN"/>
        </w:rPr>
        <w:t>应</w:t>
      </w:r>
      <w:r>
        <w:rPr>
          <w:rFonts w:hint="eastAsia" w:ascii="Times New Roman" w:hAnsi="Times New Roman" w:eastAsia="方正仿宋_GBK" w:cs="Times New Roman"/>
          <w:kern w:val="0"/>
          <w:sz w:val="28"/>
          <w:szCs w:val="28"/>
        </w:rPr>
        <w:t>按照本合同约定的租赁费用</w:t>
      </w:r>
      <w:r>
        <w:rPr>
          <w:rFonts w:hint="eastAsia" w:ascii="Times New Roman" w:hAnsi="Times New Roman" w:eastAsia="方正仿宋_GBK" w:cs="Times New Roman"/>
          <w:kern w:val="0"/>
          <w:sz w:val="28"/>
          <w:szCs w:val="28"/>
          <w:lang w:val="en-US" w:eastAsia="zh-CN"/>
        </w:rPr>
        <w:t>的130%</w:t>
      </w:r>
      <w:r>
        <w:rPr>
          <w:rFonts w:hint="eastAsia" w:ascii="Times New Roman" w:hAnsi="Times New Roman" w:eastAsia="方正仿宋_GBK" w:cs="Times New Roman"/>
          <w:kern w:val="0"/>
          <w:sz w:val="28"/>
          <w:szCs w:val="28"/>
        </w:rPr>
        <w:t>按日</w:t>
      </w:r>
      <w:r>
        <w:rPr>
          <w:rFonts w:hint="eastAsia" w:ascii="Times New Roman" w:hAnsi="Times New Roman" w:eastAsia="方正仿宋_GBK" w:cs="Times New Roman"/>
          <w:kern w:val="0"/>
          <w:sz w:val="28"/>
          <w:szCs w:val="28"/>
          <w:lang w:val="en-US" w:eastAsia="zh-CN"/>
        </w:rPr>
        <w:t>支付</w:t>
      </w:r>
      <w:r>
        <w:rPr>
          <w:rFonts w:hint="eastAsia" w:ascii="Times New Roman" w:hAnsi="Times New Roman" w:eastAsia="方正仿宋_GBK" w:cs="Times New Roman"/>
          <w:kern w:val="0"/>
          <w:sz w:val="28"/>
          <w:szCs w:val="28"/>
        </w:rPr>
        <w:t>计算占用费。</w:t>
      </w:r>
    </w:p>
    <w:p w14:paraId="364864D8">
      <w:pPr>
        <w:keepNext w:val="0"/>
        <w:keepLines w:val="0"/>
        <w:pageBreakBefore w:val="0"/>
        <w:kinsoku/>
        <w:wordWrap/>
        <w:overflowPunct/>
        <w:topLinePunct/>
        <w:autoSpaceDE/>
        <w:autoSpaceDN/>
        <w:bidi w:val="0"/>
        <w:adjustRightInd w:val="0"/>
        <w:snapToGrid w:val="0"/>
        <w:spacing w:afterAutospacing="0" w:line="560" w:lineRule="exact"/>
        <w:ind w:firstLine="560" w:firstLineChars="200"/>
        <w:jc w:val="left"/>
        <w:textAlignment w:val="auto"/>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2.</w:t>
      </w:r>
      <w:r>
        <w:rPr>
          <w:rFonts w:hint="eastAsia" w:ascii="Times New Roman" w:hAnsi="Times New Roman" w:eastAsia="方正仿宋_GBK" w:cs="Times New Roman"/>
          <w:kern w:val="0"/>
          <w:sz w:val="28"/>
          <w:szCs w:val="28"/>
        </w:rPr>
        <w:t>乙方返还租赁物应符合正常使用的状态，返还时，租赁物应经甲方验收认可，并结清乙方应付费用。乙方</w:t>
      </w:r>
      <w:r>
        <w:rPr>
          <w:rFonts w:hint="eastAsia" w:ascii="Times New Roman" w:hAnsi="Times New Roman" w:eastAsia="方正仿宋_GBK" w:cs="Times New Roman"/>
          <w:kern w:val="0"/>
          <w:sz w:val="28"/>
          <w:szCs w:val="28"/>
          <w:lang w:val="en-US" w:eastAsia="zh-CN"/>
        </w:rPr>
        <w:t>对</w:t>
      </w:r>
      <w:r>
        <w:rPr>
          <w:rFonts w:hint="eastAsia" w:ascii="Times New Roman" w:hAnsi="Times New Roman" w:eastAsia="方正仿宋_GBK" w:cs="Times New Roman"/>
          <w:kern w:val="0"/>
          <w:sz w:val="28"/>
          <w:szCs w:val="28"/>
        </w:rPr>
        <w:t>装修所添置的可以分离的设施、设备和器具等，乙方有自由处置权，但不得损坏租赁物结构及影响租赁物的正常使用功能</w:t>
      </w:r>
      <w:r>
        <w:rPr>
          <w:rFonts w:hint="eastAsia" w:ascii="Times New Roman" w:hAnsi="Times New Roman" w:eastAsia="方正仿宋_GBK" w:cs="Times New Roman"/>
          <w:kern w:val="0"/>
          <w:sz w:val="28"/>
          <w:szCs w:val="28"/>
          <w:lang w:eastAsia="zh-CN"/>
        </w:rPr>
        <w:t>；</w:t>
      </w:r>
      <w:r>
        <w:rPr>
          <w:rFonts w:hint="eastAsia" w:ascii="Times New Roman" w:hAnsi="Times New Roman" w:eastAsia="方正仿宋_GBK" w:cs="Times New Roman"/>
          <w:kern w:val="0"/>
          <w:sz w:val="28"/>
          <w:szCs w:val="28"/>
        </w:rPr>
        <w:t>乙方装修</w:t>
      </w:r>
      <w:r>
        <w:rPr>
          <w:rFonts w:hint="eastAsia" w:ascii="Times New Roman" w:hAnsi="Times New Roman" w:eastAsia="方正仿宋_GBK" w:cs="Times New Roman"/>
          <w:kern w:val="0"/>
          <w:sz w:val="28"/>
          <w:szCs w:val="28"/>
          <w:lang w:val="en-US" w:eastAsia="zh-CN"/>
        </w:rPr>
        <w:t>附着物与租赁物不能分割的，则到期后附着物自动归甲方所有，甲方不予费用补偿。</w:t>
      </w:r>
    </w:p>
    <w:p w14:paraId="7FB6805F">
      <w:pPr>
        <w:keepNext w:val="0"/>
        <w:keepLines w:val="0"/>
        <w:pageBreakBefore w:val="0"/>
        <w:kinsoku/>
        <w:wordWrap/>
        <w:overflowPunct/>
        <w:topLinePunct/>
        <w:autoSpaceDE/>
        <w:autoSpaceDN/>
        <w:bidi w:val="0"/>
        <w:adjustRightInd w:val="0"/>
        <w:snapToGrid w:val="0"/>
        <w:spacing w:afterAutospacing="0" w:line="560" w:lineRule="exact"/>
        <w:ind w:firstLine="560" w:firstLineChars="200"/>
        <w:jc w:val="left"/>
        <w:textAlignment w:val="auto"/>
        <w:rPr>
          <w:rFonts w:ascii="Times New Roman" w:hAnsi="Times New Roman" w:eastAsia="方正仿宋_GBK" w:cs="Times New Roman"/>
          <w:kern w:val="0"/>
          <w:sz w:val="28"/>
          <w:szCs w:val="28"/>
        </w:rPr>
      </w:pPr>
      <w:r>
        <w:rPr>
          <w:rFonts w:ascii="Times New Roman" w:hAnsi="Times New Roman" w:eastAsia="方正仿宋_GBK" w:cs="Times New Roman"/>
          <w:kern w:val="0"/>
          <w:sz w:val="28"/>
          <w:szCs w:val="28"/>
        </w:rPr>
        <w:t>3.无论租赁合同是正常终止还是提前解除</w:t>
      </w:r>
      <w:r>
        <w:rPr>
          <w:rFonts w:hint="eastAsia" w:ascii="Times New Roman" w:hAnsi="Times New Roman" w:eastAsia="方正仿宋_GBK" w:cs="Times New Roman"/>
          <w:kern w:val="0"/>
          <w:sz w:val="28"/>
          <w:szCs w:val="28"/>
        </w:rPr>
        <w:t>，</w:t>
      </w:r>
      <w:r>
        <w:rPr>
          <w:rFonts w:ascii="Times New Roman" w:hAnsi="Times New Roman" w:eastAsia="方正仿宋_GBK" w:cs="Times New Roman"/>
          <w:kern w:val="0"/>
          <w:sz w:val="28"/>
          <w:szCs w:val="28"/>
        </w:rPr>
        <w:t>一方应在接到另一方书面通知后的</w:t>
      </w:r>
      <w:r>
        <w:rPr>
          <w:rFonts w:hint="eastAsia" w:ascii="Times New Roman" w:hAnsi="Times New Roman" w:eastAsia="方正仿宋_GBK" w:cs="Times New Roman"/>
          <w:kern w:val="0"/>
          <w:sz w:val="28"/>
          <w:szCs w:val="28"/>
          <w:lang w:val="en-US" w:eastAsia="zh-CN"/>
        </w:rPr>
        <w:t>三日</w:t>
      </w:r>
      <w:r>
        <w:rPr>
          <w:rFonts w:ascii="Times New Roman" w:hAnsi="Times New Roman" w:eastAsia="方正仿宋_GBK" w:cs="Times New Roman"/>
          <w:kern w:val="0"/>
          <w:sz w:val="28"/>
          <w:szCs w:val="28"/>
        </w:rPr>
        <w:t>内派人接收租赁物。</w:t>
      </w:r>
      <w:r>
        <w:rPr>
          <w:rFonts w:hint="eastAsia" w:ascii="Times New Roman" w:hAnsi="Times New Roman" w:eastAsia="方正仿宋_GBK" w:cs="Times New Roman"/>
          <w:kern w:val="0"/>
          <w:sz w:val="28"/>
          <w:szCs w:val="28"/>
        </w:rPr>
        <w:t>返还</w:t>
      </w:r>
      <w:r>
        <w:rPr>
          <w:rFonts w:ascii="Times New Roman" w:hAnsi="Times New Roman" w:eastAsia="方正仿宋_GBK" w:cs="Times New Roman"/>
          <w:kern w:val="0"/>
          <w:sz w:val="28"/>
          <w:szCs w:val="28"/>
        </w:rPr>
        <w:t>后，如租赁物内尚有乙方未撤走的财物或添置的附属设施、设备或其他装修物，甲方视之为乙方所弃，甲方可不作任何补偿而有权处分。</w:t>
      </w:r>
    </w:p>
    <w:p w14:paraId="4CA47813">
      <w:pPr>
        <w:keepNext w:val="0"/>
        <w:keepLines w:val="0"/>
        <w:pageBreakBefore w:val="0"/>
        <w:shd w:val="clear" w:color="auto" w:fill="FFFFFF"/>
        <w:kinsoku/>
        <w:wordWrap/>
        <w:overflowPunct/>
        <w:topLinePunct/>
        <w:autoSpaceDE/>
        <w:autoSpaceDN/>
        <w:bidi w:val="0"/>
        <w:adjustRightInd w:val="0"/>
        <w:snapToGrid w:val="0"/>
        <w:spacing w:afterAutospacing="0" w:line="560" w:lineRule="exact"/>
        <w:ind w:firstLine="560" w:firstLineChars="200"/>
        <w:jc w:val="left"/>
        <w:textAlignment w:val="auto"/>
        <w:rPr>
          <w:rFonts w:ascii="Times New Roman" w:hAnsi="Times New Roman" w:eastAsia="方正仿宋_GBK" w:cs="Times New Roman"/>
          <w:sz w:val="28"/>
          <w:szCs w:val="28"/>
        </w:rPr>
      </w:pPr>
      <w:r>
        <w:rPr>
          <w:rFonts w:ascii="Times New Roman" w:hAnsi="Times New Roman" w:eastAsia="方正仿宋_GBK" w:cs="Times New Roman"/>
          <w:kern w:val="0"/>
          <w:sz w:val="28"/>
          <w:szCs w:val="28"/>
        </w:rPr>
        <w:t>4.如乙方在租赁期满之日或本合同提前终止之日没有</w:t>
      </w:r>
      <w:r>
        <w:rPr>
          <w:rFonts w:hint="eastAsia" w:ascii="Times New Roman" w:hAnsi="Times New Roman" w:eastAsia="方正仿宋_GBK" w:cs="Times New Roman"/>
          <w:kern w:val="0"/>
          <w:sz w:val="28"/>
          <w:szCs w:val="28"/>
        </w:rPr>
        <w:t>按约定</w:t>
      </w:r>
      <w:r>
        <w:rPr>
          <w:rFonts w:ascii="Times New Roman" w:hAnsi="Times New Roman" w:eastAsia="方正仿宋_GBK" w:cs="Times New Roman"/>
          <w:kern w:val="0"/>
          <w:sz w:val="28"/>
          <w:szCs w:val="28"/>
        </w:rPr>
        <w:t>向甲方交还该</w:t>
      </w:r>
      <w:r>
        <w:rPr>
          <w:rFonts w:hint="eastAsia" w:ascii="Times New Roman" w:hAnsi="Times New Roman" w:eastAsia="方正仿宋_GBK" w:cs="Times New Roman"/>
          <w:kern w:val="0"/>
          <w:sz w:val="28"/>
          <w:szCs w:val="28"/>
        </w:rPr>
        <w:t>租赁物</w:t>
      </w:r>
      <w:r>
        <w:rPr>
          <w:rFonts w:ascii="Times New Roman" w:hAnsi="Times New Roman" w:eastAsia="方正仿宋_GBK" w:cs="Times New Roman"/>
          <w:kern w:val="0"/>
          <w:sz w:val="28"/>
          <w:szCs w:val="28"/>
        </w:rPr>
        <w:t>，则甲方除有权向乙方收取</w:t>
      </w:r>
      <w:r>
        <w:rPr>
          <w:rFonts w:hint="eastAsia" w:ascii="Times New Roman" w:hAnsi="Times New Roman" w:eastAsia="方正仿宋_GBK" w:cs="Times New Roman"/>
          <w:kern w:val="0"/>
          <w:sz w:val="28"/>
          <w:szCs w:val="28"/>
          <w:lang w:val="en-US" w:eastAsia="zh-CN"/>
        </w:rPr>
        <w:t>占用</w:t>
      </w:r>
      <w:r>
        <w:rPr>
          <w:rFonts w:ascii="Times New Roman" w:hAnsi="Times New Roman" w:eastAsia="方正仿宋_GBK" w:cs="Times New Roman"/>
          <w:kern w:val="0"/>
          <w:sz w:val="28"/>
          <w:szCs w:val="28"/>
        </w:rPr>
        <w:t>费</w:t>
      </w:r>
      <w:r>
        <w:rPr>
          <w:rFonts w:hint="eastAsia" w:ascii="Times New Roman" w:hAnsi="Times New Roman" w:eastAsia="方正仿宋_GBK" w:cs="Times New Roman"/>
          <w:kern w:val="0"/>
          <w:sz w:val="28"/>
          <w:szCs w:val="28"/>
        </w:rPr>
        <w:t>、</w:t>
      </w:r>
      <w:r>
        <w:rPr>
          <w:rFonts w:ascii="Times New Roman" w:hAnsi="Times New Roman" w:eastAsia="方正仿宋_GBK" w:cs="Times New Roman"/>
          <w:kern w:val="0"/>
          <w:sz w:val="28"/>
          <w:szCs w:val="28"/>
        </w:rPr>
        <w:t>物业管理费及其他费用以外，还有权在租赁期满之日或本合同提前终止之日起3日后</w:t>
      </w:r>
      <w:r>
        <w:rPr>
          <w:rFonts w:hint="eastAsia" w:ascii="Times New Roman" w:hAnsi="Times New Roman" w:eastAsia="方正仿宋_GBK" w:cs="Times New Roman"/>
          <w:kern w:val="0"/>
          <w:sz w:val="28"/>
          <w:szCs w:val="28"/>
        </w:rPr>
        <w:t>自行</w:t>
      </w:r>
      <w:r>
        <w:rPr>
          <w:rFonts w:ascii="Times New Roman" w:hAnsi="Times New Roman" w:eastAsia="方正仿宋_GBK" w:cs="Times New Roman"/>
          <w:kern w:val="0"/>
          <w:sz w:val="28"/>
          <w:szCs w:val="28"/>
        </w:rPr>
        <w:t>开启该</w:t>
      </w:r>
      <w:r>
        <w:rPr>
          <w:rFonts w:hint="eastAsia" w:ascii="Times New Roman" w:hAnsi="Times New Roman" w:eastAsia="方正仿宋_GBK" w:cs="Times New Roman"/>
          <w:kern w:val="0"/>
          <w:sz w:val="28"/>
          <w:szCs w:val="28"/>
        </w:rPr>
        <w:t>租赁物</w:t>
      </w:r>
      <w:r>
        <w:rPr>
          <w:rFonts w:ascii="Times New Roman" w:hAnsi="Times New Roman" w:eastAsia="方正仿宋_GBK" w:cs="Times New Roman"/>
          <w:kern w:val="0"/>
          <w:sz w:val="28"/>
          <w:szCs w:val="28"/>
        </w:rPr>
        <w:t>的门锁并更换门锁，将</w:t>
      </w:r>
      <w:r>
        <w:rPr>
          <w:rFonts w:hint="eastAsia" w:ascii="Times New Roman" w:hAnsi="Times New Roman" w:eastAsia="方正仿宋_GBK" w:cs="Times New Roman"/>
          <w:kern w:val="0"/>
          <w:sz w:val="28"/>
          <w:szCs w:val="28"/>
        </w:rPr>
        <w:t>租赁物</w:t>
      </w:r>
      <w:r>
        <w:rPr>
          <w:rFonts w:ascii="Times New Roman" w:hAnsi="Times New Roman" w:eastAsia="方正仿宋_GBK" w:cs="Times New Roman"/>
          <w:kern w:val="0"/>
          <w:sz w:val="28"/>
          <w:szCs w:val="28"/>
        </w:rPr>
        <w:t>的物件包括但不限于</w:t>
      </w:r>
      <w:r>
        <w:rPr>
          <w:rFonts w:hint="eastAsia" w:ascii="Times New Roman" w:hAnsi="Times New Roman" w:eastAsia="方正仿宋_GBK" w:cs="Times New Roman"/>
          <w:kern w:val="0"/>
          <w:sz w:val="28"/>
          <w:szCs w:val="28"/>
        </w:rPr>
        <w:t>设备、设施</w:t>
      </w:r>
      <w:r>
        <w:rPr>
          <w:rFonts w:ascii="Times New Roman" w:hAnsi="Times New Roman" w:eastAsia="方正仿宋_GBK" w:cs="Times New Roman"/>
          <w:kern w:val="0"/>
          <w:sz w:val="28"/>
          <w:szCs w:val="28"/>
        </w:rPr>
        <w:t>、装置和其他添置物搬出该</w:t>
      </w:r>
      <w:r>
        <w:rPr>
          <w:rFonts w:hint="eastAsia" w:ascii="Times New Roman" w:hAnsi="Times New Roman" w:eastAsia="方正仿宋_GBK" w:cs="Times New Roman"/>
          <w:kern w:val="0"/>
          <w:sz w:val="28"/>
          <w:szCs w:val="28"/>
        </w:rPr>
        <w:t>租赁物</w:t>
      </w:r>
      <w:r>
        <w:rPr>
          <w:rFonts w:ascii="Times New Roman" w:hAnsi="Times New Roman" w:eastAsia="方正仿宋_GBK" w:cs="Times New Roman"/>
          <w:kern w:val="0"/>
          <w:sz w:val="28"/>
          <w:szCs w:val="28"/>
        </w:rPr>
        <w:t>，并将该</w:t>
      </w:r>
      <w:r>
        <w:rPr>
          <w:rFonts w:hint="eastAsia" w:ascii="Times New Roman" w:hAnsi="Times New Roman" w:eastAsia="方正仿宋_GBK" w:cs="Times New Roman"/>
          <w:kern w:val="0"/>
          <w:sz w:val="28"/>
          <w:szCs w:val="28"/>
        </w:rPr>
        <w:t>租赁物</w:t>
      </w:r>
      <w:r>
        <w:rPr>
          <w:rFonts w:ascii="Times New Roman" w:hAnsi="Times New Roman" w:eastAsia="方正仿宋_GBK" w:cs="Times New Roman"/>
          <w:kern w:val="0"/>
          <w:sz w:val="28"/>
          <w:szCs w:val="28"/>
        </w:rPr>
        <w:t>腾空收回。甲方对因此而引起的损坏及乙方之损失概不负责。但不论任何情况甲方均将无任何义务就该等物件向乙方支付或偿付任何款项。</w:t>
      </w:r>
      <w:r>
        <w:rPr>
          <w:rFonts w:hint="eastAsia" w:ascii="Times New Roman" w:hAnsi="Times New Roman" w:eastAsia="方正仿宋_GBK" w:cs="Times New Roman"/>
          <w:kern w:val="0"/>
          <w:sz w:val="28"/>
          <w:szCs w:val="28"/>
        </w:rPr>
        <w:t>乙方在此豁免甲方处分其物品的一切责任。</w:t>
      </w:r>
    </w:p>
    <w:p w14:paraId="20E6CA51">
      <w:pPr>
        <w:keepNext w:val="0"/>
        <w:keepLines w:val="0"/>
        <w:pageBreakBefore w:val="0"/>
        <w:kinsoku/>
        <w:wordWrap/>
        <w:overflowPunct/>
        <w:topLinePunct/>
        <w:autoSpaceDE/>
        <w:autoSpaceDN/>
        <w:bidi w:val="0"/>
        <w:adjustRightInd w:val="0"/>
        <w:snapToGrid w:val="0"/>
        <w:spacing w:afterAutospacing="0" w:line="560" w:lineRule="exact"/>
        <w:ind w:firstLine="560" w:firstLineChars="200"/>
        <w:jc w:val="left"/>
        <w:textAlignment w:val="auto"/>
        <w:rPr>
          <w:rFonts w:hint="default" w:ascii="Times New Roman" w:hAnsi="Times New Roman" w:eastAsia="方正仿宋_GBK" w:cs="Times New Roman"/>
          <w:kern w:val="0"/>
          <w:sz w:val="28"/>
          <w:szCs w:val="28"/>
          <w:lang w:val="en-US" w:eastAsia="zh-CN"/>
        </w:rPr>
      </w:pPr>
      <w:r>
        <w:rPr>
          <w:rFonts w:hint="eastAsia" w:ascii="Times New Roman" w:hAnsi="Times New Roman" w:eastAsia="方正仿宋_GBK" w:cs="Times New Roman"/>
          <w:i w:val="0"/>
          <w:iCs w:val="0"/>
          <w:caps w:val="0"/>
          <w:spacing w:val="0"/>
          <w:kern w:val="0"/>
          <w:sz w:val="28"/>
          <w:szCs w:val="28"/>
          <w:shd w:val="clear" w:color="auto" w:fill="auto"/>
          <w:lang w:val="en-US" w:eastAsia="zh-CN"/>
        </w:rPr>
        <w:t>5.乙方未经甲方书面同意的装饰装修、改扩建，</w:t>
      </w:r>
      <w:r>
        <w:rPr>
          <w:rFonts w:ascii="Times New Roman" w:hAnsi="Times New Roman" w:eastAsia="方正仿宋_GBK" w:cs="Times New Roman"/>
          <w:kern w:val="0"/>
          <w:sz w:val="28"/>
          <w:szCs w:val="28"/>
        </w:rPr>
        <w:t>无论租赁合同是正常终止还是提前解除</w:t>
      </w:r>
      <w:r>
        <w:rPr>
          <w:rFonts w:hint="eastAsia" w:ascii="Times New Roman" w:hAnsi="Times New Roman" w:eastAsia="方正仿宋_GBK" w:cs="Times New Roman"/>
          <w:kern w:val="0"/>
          <w:sz w:val="28"/>
          <w:szCs w:val="28"/>
        </w:rPr>
        <w:t>，</w:t>
      </w:r>
      <w:r>
        <w:rPr>
          <w:rFonts w:hint="eastAsia" w:ascii="Times New Roman" w:hAnsi="Times New Roman" w:eastAsia="方正仿宋_GBK" w:cs="Times New Roman"/>
          <w:kern w:val="0"/>
          <w:sz w:val="28"/>
          <w:szCs w:val="28"/>
          <w:lang w:val="en-US" w:eastAsia="zh-CN"/>
        </w:rPr>
        <w:t>甲方有权选择按现状接收或要求恢复原状并不予任何补偿；对经</w:t>
      </w:r>
      <w:r>
        <w:rPr>
          <w:rFonts w:hint="eastAsia" w:ascii="Times New Roman" w:hAnsi="Times New Roman" w:eastAsia="方正仿宋_GBK" w:cs="Times New Roman"/>
          <w:i w:val="0"/>
          <w:iCs w:val="0"/>
          <w:caps w:val="0"/>
          <w:spacing w:val="0"/>
          <w:kern w:val="0"/>
          <w:sz w:val="28"/>
          <w:szCs w:val="28"/>
          <w:shd w:val="clear" w:color="auto" w:fill="auto"/>
          <w:lang w:val="en-US" w:eastAsia="zh-CN"/>
        </w:rPr>
        <w:t>甲方书面同意的乙方对租赁物开展的装饰装修、改扩建，在</w:t>
      </w:r>
      <w:r>
        <w:rPr>
          <w:rFonts w:ascii="Times New Roman" w:hAnsi="Times New Roman" w:eastAsia="方正仿宋_GBK" w:cs="Times New Roman"/>
          <w:kern w:val="0"/>
          <w:sz w:val="28"/>
          <w:szCs w:val="28"/>
        </w:rPr>
        <w:t>租赁合同是正常终止</w:t>
      </w:r>
      <w:r>
        <w:rPr>
          <w:rFonts w:hint="eastAsia" w:ascii="Times New Roman" w:hAnsi="Times New Roman" w:eastAsia="方正仿宋_GBK" w:cs="Times New Roman"/>
          <w:kern w:val="0"/>
          <w:sz w:val="28"/>
          <w:szCs w:val="28"/>
          <w:lang w:val="en-US" w:eastAsia="zh-CN"/>
        </w:rPr>
        <w:t>或非因甲方原因导致合同提前解除的，甲方均有权选择按现状接收或要求恢复原状并不予补偿。</w:t>
      </w:r>
    </w:p>
    <w:p w14:paraId="56AAD89D">
      <w:pPr>
        <w:keepNext w:val="0"/>
        <w:keepLines w:val="0"/>
        <w:pageBreakBefore w:val="0"/>
        <w:kinsoku/>
        <w:wordWrap/>
        <w:overflowPunct/>
        <w:topLinePunct/>
        <w:autoSpaceDE/>
        <w:autoSpaceDN/>
        <w:bidi w:val="0"/>
        <w:adjustRightInd w:val="0"/>
        <w:snapToGrid w:val="0"/>
        <w:spacing w:afterAutospacing="0" w:line="560" w:lineRule="exact"/>
        <w:ind w:firstLine="562" w:firstLineChars="200"/>
        <w:jc w:val="left"/>
        <w:textAlignment w:val="auto"/>
        <w:rPr>
          <w:rFonts w:hint="default" w:ascii="Times New Roman" w:hAnsi="Times New Roman" w:eastAsia="方正仿宋_GBK" w:cs="Times New Roman"/>
          <w:b/>
          <w:sz w:val="28"/>
          <w:szCs w:val="28"/>
          <w:lang w:val="en-US" w:eastAsia="zh-CN"/>
        </w:rPr>
      </w:pPr>
      <w:r>
        <w:rPr>
          <w:rFonts w:hint="eastAsia" w:ascii="Times New Roman" w:hAnsi="Times New Roman" w:eastAsia="方正仿宋_GBK" w:cs="Times New Roman"/>
          <w:b/>
          <w:sz w:val="28"/>
          <w:szCs w:val="28"/>
        </w:rPr>
        <w:t>八、合同</w:t>
      </w:r>
      <w:r>
        <w:rPr>
          <w:rFonts w:ascii="Times New Roman" w:hAnsi="Times New Roman" w:eastAsia="方正仿宋_GBK" w:cs="Times New Roman"/>
          <w:b/>
          <w:sz w:val="28"/>
          <w:szCs w:val="28"/>
        </w:rPr>
        <w:t>的变更、解除、终止</w:t>
      </w:r>
    </w:p>
    <w:p w14:paraId="1E39F6EA">
      <w:pPr>
        <w:keepNext w:val="0"/>
        <w:keepLines w:val="0"/>
        <w:pageBreakBefore w:val="0"/>
        <w:shd w:val="clear" w:color="auto" w:fill="FFFFFF"/>
        <w:kinsoku/>
        <w:wordWrap/>
        <w:overflowPunct/>
        <w:topLinePunct/>
        <w:autoSpaceDE/>
        <w:autoSpaceDN/>
        <w:bidi w:val="0"/>
        <w:adjustRightInd w:val="0"/>
        <w:snapToGrid w:val="0"/>
        <w:spacing w:afterAutospacing="0" w:line="560" w:lineRule="exact"/>
        <w:ind w:firstLine="560" w:firstLineChars="200"/>
        <w:jc w:val="left"/>
        <w:textAlignment w:val="auto"/>
        <w:rPr>
          <w:rFonts w:ascii="Times New Roman" w:hAnsi="Times New Roman" w:eastAsia="方正仿宋_GBK" w:cs="Times New Roman"/>
          <w:sz w:val="28"/>
          <w:szCs w:val="28"/>
        </w:rPr>
      </w:pPr>
      <w:r>
        <w:rPr>
          <w:rFonts w:ascii="Times New Roman" w:hAnsi="Times New Roman" w:eastAsia="方正仿宋_GBK" w:cs="Times New Roman"/>
          <w:kern w:val="0"/>
          <w:sz w:val="28"/>
          <w:szCs w:val="28"/>
        </w:rPr>
        <w:t>1.在本合同有效期内，经甲乙双方协商一致，通过书面合同，可</w:t>
      </w:r>
      <w:r>
        <w:rPr>
          <w:rFonts w:hint="eastAsia" w:ascii="Times New Roman" w:hAnsi="Times New Roman" w:eastAsia="方正仿宋_GBK" w:cs="Times New Roman"/>
          <w:kern w:val="0"/>
          <w:sz w:val="28"/>
          <w:szCs w:val="28"/>
        </w:rPr>
        <w:t>变更或者提前终止本合同</w:t>
      </w:r>
      <w:r>
        <w:rPr>
          <w:rFonts w:ascii="Times New Roman" w:hAnsi="Times New Roman" w:eastAsia="方正仿宋_GBK" w:cs="Times New Roman"/>
          <w:kern w:val="0"/>
          <w:sz w:val="28"/>
          <w:szCs w:val="28"/>
        </w:rPr>
        <w:t>。</w:t>
      </w:r>
      <w:r>
        <w:rPr>
          <w:rFonts w:hint="eastAsia" w:ascii="Times New Roman" w:hAnsi="Times New Roman" w:eastAsia="方正仿宋_GBK" w:cs="Times New Roman"/>
          <w:kern w:val="0"/>
          <w:sz w:val="28"/>
          <w:szCs w:val="28"/>
        </w:rPr>
        <w:t>如因该地段租赁物开发动迁、市政规划动迁等情况，乙方须无条件按照甲方要求的时间节点终止合同并及时搬迁，租金按乙方实际占用</w:t>
      </w:r>
      <w:r>
        <w:rPr>
          <w:rFonts w:hint="eastAsia" w:ascii="Times New Roman" w:hAnsi="Times New Roman" w:eastAsia="方正仿宋_GBK" w:cs="Times New Roman"/>
          <w:kern w:val="0"/>
          <w:sz w:val="28"/>
          <w:szCs w:val="28"/>
          <w:lang w:val="en-US" w:eastAsia="zh-CN"/>
        </w:rPr>
        <w:t>租赁物</w:t>
      </w:r>
      <w:r>
        <w:rPr>
          <w:rFonts w:hint="eastAsia" w:ascii="Times New Roman" w:hAnsi="Times New Roman" w:eastAsia="方正仿宋_GBK" w:cs="Times New Roman"/>
          <w:kern w:val="0"/>
          <w:sz w:val="28"/>
          <w:szCs w:val="28"/>
        </w:rPr>
        <w:t>的时间计算。</w:t>
      </w:r>
    </w:p>
    <w:p w14:paraId="17474712">
      <w:pPr>
        <w:keepNext w:val="0"/>
        <w:keepLines w:val="0"/>
        <w:pageBreakBefore w:val="0"/>
        <w:shd w:val="clear" w:color="auto" w:fill="FFFFFF"/>
        <w:kinsoku/>
        <w:wordWrap/>
        <w:overflowPunct/>
        <w:topLinePunct/>
        <w:autoSpaceDE/>
        <w:autoSpaceDN/>
        <w:bidi w:val="0"/>
        <w:adjustRightInd w:val="0"/>
        <w:snapToGrid w:val="0"/>
        <w:spacing w:afterAutospacing="0" w:line="560" w:lineRule="exact"/>
        <w:ind w:firstLine="560" w:firstLineChars="200"/>
        <w:jc w:val="left"/>
        <w:textAlignment w:val="auto"/>
        <w:rPr>
          <w:rFonts w:ascii="Times New Roman" w:hAnsi="Times New Roman" w:eastAsia="方正仿宋_GBK" w:cs="Times New Roman"/>
          <w:sz w:val="28"/>
          <w:szCs w:val="28"/>
        </w:rPr>
      </w:pPr>
      <w:r>
        <w:rPr>
          <w:rFonts w:ascii="Times New Roman" w:hAnsi="Times New Roman" w:eastAsia="方正仿宋_GBK" w:cs="Times New Roman"/>
          <w:kern w:val="0"/>
          <w:sz w:val="28"/>
          <w:szCs w:val="28"/>
        </w:rPr>
        <w:t>2.</w:t>
      </w:r>
      <w:r>
        <w:rPr>
          <w:rFonts w:hint="eastAsia" w:ascii="Times New Roman" w:hAnsi="Times New Roman" w:eastAsia="方正仿宋_GBK" w:cs="Times New Roman"/>
          <w:kern w:val="0"/>
          <w:sz w:val="28"/>
          <w:szCs w:val="28"/>
        </w:rPr>
        <w:t>甲方</w:t>
      </w:r>
      <w:r>
        <w:rPr>
          <w:rFonts w:ascii="Times New Roman" w:hAnsi="Times New Roman" w:eastAsia="方正仿宋_GBK" w:cs="Times New Roman"/>
          <w:kern w:val="0"/>
          <w:sz w:val="28"/>
          <w:szCs w:val="28"/>
        </w:rPr>
        <w:t>不能提供</w:t>
      </w:r>
      <w:r>
        <w:rPr>
          <w:rFonts w:hint="eastAsia" w:ascii="Times New Roman" w:hAnsi="Times New Roman" w:eastAsia="方正仿宋_GBK" w:cs="Times New Roman"/>
          <w:sz w:val="28"/>
          <w:szCs w:val="28"/>
        </w:rPr>
        <w:t>租赁物时</w:t>
      </w:r>
      <w:r>
        <w:rPr>
          <w:rFonts w:ascii="Times New Roman" w:hAnsi="Times New Roman" w:eastAsia="方正仿宋_GBK" w:cs="Times New Roman"/>
          <w:kern w:val="0"/>
          <w:sz w:val="28"/>
          <w:szCs w:val="28"/>
        </w:rPr>
        <w:t>，乙方有权解除合同</w:t>
      </w:r>
      <w:r>
        <w:rPr>
          <w:rFonts w:hint="eastAsia" w:ascii="Times New Roman" w:hAnsi="Times New Roman" w:eastAsia="方正仿宋_GBK" w:cs="Times New Roman"/>
          <w:kern w:val="0"/>
          <w:sz w:val="28"/>
          <w:szCs w:val="28"/>
        </w:rPr>
        <w:t>。</w:t>
      </w:r>
    </w:p>
    <w:p w14:paraId="3F1E81FD">
      <w:pPr>
        <w:keepNext w:val="0"/>
        <w:keepLines w:val="0"/>
        <w:pageBreakBefore w:val="0"/>
        <w:shd w:val="clear" w:color="auto" w:fill="FFFFFF"/>
        <w:kinsoku/>
        <w:wordWrap/>
        <w:overflowPunct/>
        <w:topLinePunct/>
        <w:autoSpaceDE/>
        <w:autoSpaceDN/>
        <w:bidi w:val="0"/>
        <w:adjustRightInd w:val="0"/>
        <w:snapToGrid w:val="0"/>
        <w:spacing w:afterAutospacing="0" w:line="560" w:lineRule="exact"/>
        <w:ind w:firstLine="560" w:firstLineChars="200"/>
        <w:jc w:val="left"/>
        <w:textAlignment w:val="auto"/>
        <w:rPr>
          <w:rFonts w:ascii="Times New Roman" w:hAnsi="Times New Roman" w:eastAsia="方正仿宋_GBK" w:cs="Times New Roman"/>
          <w:sz w:val="28"/>
          <w:szCs w:val="28"/>
        </w:rPr>
      </w:pPr>
      <w:r>
        <w:rPr>
          <w:rFonts w:ascii="Times New Roman" w:hAnsi="Times New Roman" w:eastAsia="方正仿宋_GBK" w:cs="Times New Roman"/>
          <w:kern w:val="0"/>
          <w:sz w:val="28"/>
          <w:szCs w:val="28"/>
        </w:rPr>
        <w:t>3.</w:t>
      </w:r>
      <w:r>
        <w:rPr>
          <w:rFonts w:hint="eastAsia" w:ascii="Times New Roman" w:hAnsi="Times New Roman" w:eastAsia="方正仿宋_GBK" w:cs="Times New Roman"/>
          <w:kern w:val="0"/>
          <w:sz w:val="28"/>
          <w:szCs w:val="28"/>
        </w:rPr>
        <w:t>房屋</w:t>
      </w:r>
      <w:r>
        <w:rPr>
          <w:rFonts w:ascii="Times New Roman" w:hAnsi="Times New Roman" w:eastAsia="方正仿宋_GBK" w:cs="Times New Roman"/>
          <w:kern w:val="0"/>
          <w:sz w:val="28"/>
          <w:szCs w:val="28"/>
        </w:rPr>
        <w:t>租赁期间，乙方有下列情形之一，甲方有权选择提前终止本合同，并有权追索乙方的违约责任，要求乙方承担相当于当年租赁物</w:t>
      </w:r>
      <w:r>
        <w:rPr>
          <w:rFonts w:hint="eastAsia" w:ascii="Times New Roman" w:hAnsi="Times New Roman" w:eastAsia="方正仿宋_GBK" w:cs="Times New Roman"/>
          <w:kern w:val="0"/>
          <w:sz w:val="28"/>
          <w:szCs w:val="28"/>
          <w:lang w:val="en-US" w:eastAsia="zh-CN"/>
        </w:rPr>
        <w:t>6</w:t>
      </w:r>
      <w:r>
        <w:rPr>
          <w:rFonts w:hint="eastAsia" w:ascii="Times New Roman" w:hAnsi="Times New Roman" w:eastAsia="方正仿宋_GBK" w:cs="Times New Roman"/>
          <w:kern w:val="0"/>
          <w:sz w:val="28"/>
          <w:szCs w:val="28"/>
        </w:rPr>
        <w:t>个月租金的违约金</w:t>
      </w:r>
      <w:r>
        <w:rPr>
          <w:rFonts w:hint="eastAsia" w:ascii="Times New Roman" w:hAnsi="Times New Roman" w:eastAsia="方正仿宋_GBK" w:cs="Times New Roman"/>
          <w:kern w:val="0"/>
          <w:sz w:val="28"/>
          <w:szCs w:val="28"/>
          <w:lang w:eastAsia="zh-CN"/>
        </w:rPr>
        <w:t>，</w:t>
      </w:r>
      <w:r>
        <w:rPr>
          <w:rFonts w:hint="eastAsia" w:ascii="Times New Roman" w:hAnsi="Times New Roman" w:eastAsia="方正仿宋_GBK" w:cs="Times New Roman"/>
          <w:kern w:val="0"/>
          <w:sz w:val="28"/>
          <w:szCs w:val="28"/>
          <w:lang w:val="en-US" w:eastAsia="zh-CN"/>
        </w:rPr>
        <w:t>保证金余额用于冲抵违约金</w:t>
      </w:r>
      <w:r>
        <w:rPr>
          <w:rFonts w:hint="eastAsia" w:ascii="Times New Roman" w:hAnsi="Times New Roman" w:eastAsia="方正仿宋_GBK" w:cs="Times New Roman"/>
          <w:kern w:val="0"/>
          <w:sz w:val="28"/>
          <w:szCs w:val="28"/>
        </w:rPr>
        <w:t>，乙方出资的装修装饰物及添置的附属设施设备，无偿归甲方所有，并有权要求乙方赔偿其遭受的其他损失：</w:t>
      </w:r>
    </w:p>
    <w:p w14:paraId="1AEDA11E">
      <w:pPr>
        <w:keepNext w:val="0"/>
        <w:keepLines w:val="0"/>
        <w:pageBreakBefore w:val="0"/>
        <w:shd w:val="clear" w:color="auto" w:fill="FFFFFF"/>
        <w:kinsoku/>
        <w:wordWrap/>
        <w:overflowPunct/>
        <w:topLinePunct/>
        <w:autoSpaceDE/>
        <w:autoSpaceDN/>
        <w:bidi w:val="0"/>
        <w:adjustRightInd w:val="0"/>
        <w:snapToGrid w:val="0"/>
        <w:spacing w:afterAutospacing="0" w:line="560" w:lineRule="exact"/>
        <w:ind w:firstLine="560" w:firstLineChars="200"/>
        <w:jc w:val="left"/>
        <w:textAlignment w:val="auto"/>
        <w:rPr>
          <w:rFonts w:hint="eastAsia" w:ascii="Times New Roman" w:hAnsi="Times New Roman" w:eastAsia="方正仿宋_GBK" w:cs="Times New Roman"/>
          <w:sz w:val="28"/>
          <w:szCs w:val="28"/>
        </w:rPr>
      </w:pPr>
      <w:r>
        <w:rPr>
          <w:rFonts w:hint="eastAsia" w:ascii="Times New Roman" w:hAnsi="Times New Roman" w:eastAsia="方正仿宋_GBK" w:cs="Times New Roman"/>
          <w:kern w:val="0"/>
          <w:sz w:val="28"/>
          <w:szCs w:val="28"/>
        </w:rPr>
        <w:t>（</w:t>
      </w:r>
      <w:r>
        <w:rPr>
          <w:rFonts w:ascii="Times New Roman" w:hAnsi="Times New Roman" w:eastAsia="方正仿宋_GBK" w:cs="Times New Roman"/>
          <w:kern w:val="0"/>
          <w:sz w:val="28"/>
          <w:szCs w:val="28"/>
        </w:rPr>
        <w:t>1）未经甲方书面同意</w:t>
      </w:r>
      <w:r>
        <w:rPr>
          <w:rFonts w:hint="eastAsia" w:ascii="Times New Roman" w:hAnsi="Times New Roman" w:eastAsia="方正仿宋_GBK" w:cs="Times New Roman"/>
          <w:kern w:val="0"/>
          <w:sz w:val="28"/>
          <w:szCs w:val="28"/>
        </w:rPr>
        <w:t>，</w:t>
      </w:r>
      <w:r>
        <w:rPr>
          <w:rFonts w:ascii="Times New Roman" w:hAnsi="Times New Roman" w:eastAsia="方正仿宋_GBK" w:cs="Times New Roman"/>
          <w:kern w:val="0"/>
          <w:sz w:val="28"/>
          <w:szCs w:val="28"/>
        </w:rPr>
        <w:t>转租、转借</w:t>
      </w:r>
      <w:r>
        <w:rPr>
          <w:rFonts w:hint="eastAsia" w:ascii="Times New Roman" w:hAnsi="Times New Roman" w:eastAsia="方正仿宋_GBK" w:cs="Times New Roman"/>
          <w:kern w:val="0"/>
          <w:sz w:val="28"/>
          <w:szCs w:val="28"/>
        </w:rPr>
        <w:t>租赁物</w:t>
      </w:r>
      <w:r>
        <w:rPr>
          <w:rFonts w:ascii="Times New Roman" w:hAnsi="Times New Roman" w:eastAsia="方正仿宋_GBK" w:cs="Times New Roman"/>
          <w:kern w:val="0"/>
          <w:sz w:val="28"/>
          <w:szCs w:val="28"/>
        </w:rPr>
        <w:t>或</w:t>
      </w:r>
      <w:r>
        <w:rPr>
          <w:rFonts w:hint="eastAsia" w:ascii="Times New Roman" w:hAnsi="Times New Roman" w:eastAsia="方正仿宋_GBK" w:cs="Times New Roman"/>
          <w:kern w:val="0"/>
          <w:sz w:val="28"/>
          <w:szCs w:val="28"/>
        </w:rPr>
        <w:t>改变</w:t>
      </w:r>
      <w:r>
        <w:rPr>
          <w:rFonts w:ascii="Times New Roman" w:hAnsi="Times New Roman" w:eastAsia="方正仿宋_GBK" w:cs="Times New Roman"/>
          <w:kern w:val="0"/>
          <w:sz w:val="28"/>
          <w:szCs w:val="28"/>
        </w:rPr>
        <w:t>本合同约定的房屋租赁用途。</w:t>
      </w:r>
    </w:p>
    <w:p w14:paraId="779EDC58">
      <w:pPr>
        <w:keepNext w:val="0"/>
        <w:keepLines w:val="0"/>
        <w:pageBreakBefore w:val="0"/>
        <w:shd w:val="clear" w:color="auto" w:fill="FFFFFF"/>
        <w:kinsoku/>
        <w:wordWrap/>
        <w:overflowPunct/>
        <w:topLinePunct/>
        <w:autoSpaceDE/>
        <w:autoSpaceDN/>
        <w:bidi w:val="0"/>
        <w:adjustRightInd w:val="0"/>
        <w:snapToGrid w:val="0"/>
        <w:spacing w:afterAutospacing="0" w:line="560" w:lineRule="exact"/>
        <w:ind w:firstLine="560" w:firstLineChars="200"/>
        <w:jc w:val="left"/>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kern w:val="0"/>
          <w:sz w:val="28"/>
          <w:szCs w:val="28"/>
        </w:rPr>
        <w:t>（</w:t>
      </w:r>
      <w:r>
        <w:rPr>
          <w:rFonts w:ascii="Times New Roman" w:hAnsi="Times New Roman" w:eastAsia="方正仿宋_GBK" w:cs="Times New Roman"/>
          <w:kern w:val="0"/>
          <w:sz w:val="28"/>
          <w:szCs w:val="28"/>
        </w:rPr>
        <w:t>2）逾期</w:t>
      </w:r>
      <w:r>
        <w:rPr>
          <w:rFonts w:hint="eastAsia" w:ascii="Times New Roman" w:hAnsi="Times New Roman" w:eastAsia="方正仿宋_GBK" w:cs="Times New Roman"/>
          <w:kern w:val="0"/>
          <w:sz w:val="28"/>
          <w:szCs w:val="28"/>
          <w:u w:val="single"/>
          <w:lang w:val="en-US" w:eastAsia="zh-CN"/>
        </w:rPr>
        <w:t xml:space="preserve"> 15 </w:t>
      </w:r>
      <w:r>
        <w:rPr>
          <w:rFonts w:hint="eastAsia" w:ascii="Times New Roman" w:hAnsi="Times New Roman" w:eastAsia="方正仿宋_GBK" w:cs="Times New Roman"/>
          <w:kern w:val="0"/>
          <w:sz w:val="28"/>
          <w:szCs w:val="28"/>
          <w:lang w:val="en-US" w:eastAsia="zh-CN"/>
        </w:rPr>
        <w:t>日</w:t>
      </w:r>
      <w:r>
        <w:rPr>
          <w:rFonts w:ascii="Times New Roman" w:hAnsi="Times New Roman" w:eastAsia="方正仿宋_GBK" w:cs="Times New Roman"/>
          <w:kern w:val="0"/>
          <w:sz w:val="28"/>
          <w:szCs w:val="28"/>
        </w:rPr>
        <w:t>未</w:t>
      </w:r>
      <w:r>
        <w:rPr>
          <w:rFonts w:hint="eastAsia" w:ascii="Times New Roman" w:hAnsi="Times New Roman" w:eastAsia="方正仿宋_GBK" w:cs="Times New Roman"/>
          <w:kern w:val="0"/>
          <w:sz w:val="28"/>
          <w:szCs w:val="28"/>
        </w:rPr>
        <w:t>交纳</w:t>
      </w:r>
      <w:r>
        <w:rPr>
          <w:rFonts w:ascii="Times New Roman" w:hAnsi="Times New Roman" w:eastAsia="方正仿宋_GBK" w:cs="Times New Roman"/>
          <w:kern w:val="0"/>
          <w:sz w:val="28"/>
          <w:szCs w:val="28"/>
        </w:rPr>
        <w:t>按约定应当由乙方交纳的</w:t>
      </w:r>
      <w:r>
        <w:rPr>
          <w:rFonts w:hint="eastAsia" w:ascii="Times New Roman" w:hAnsi="Times New Roman" w:eastAsia="方正仿宋_GBK" w:cs="Times New Roman"/>
          <w:kern w:val="0"/>
          <w:sz w:val="28"/>
          <w:szCs w:val="28"/>
          <w:lang w:val="en-US" w:eastAsia="zh-CN"/>
        </w:rPr>
        <w:t>保证金、</w:t>
      </w:r>
      <w:r>
        <w:rPr>
          <w:rFonts w:ascii="Times New Roman" w:hAnsi="Times New Roman" w:eastAsia="方正仿宋_GBK" w:cs="Times New Roman"/>
          <w:sz w:val="28"/>
          <w:szCs w:val="28"/>
        </w:rPr>
        <w:t>租金</w:t>
      </w:r>
      <w:r>
        <w:rPr>
          <w:rFonts w:hint="eastAsia" w:ascii="Times New Roman" w:hAnsi="Times New Roman" w:eastAsia="方正仿宋_GBK" w:cs="Times New Roman"/>
          <w:sz w:val="28"/>
          <w:szCs w:val="28"/>
          <w:lang w:eastAsia="zh-CN"/>
        </w:rPr>
        <w:t>、</w:t>
      </w:r>
      <w:r>
        <w:rPr>
          <w:rFonts w:hint="eastAsia" w:ascii="Times New Roman" w:hAnsi="Times New Roman" w:eastAsia="方正仿宋_GBK" w:cs="Times New Roman"/>
          <w:sz w:val="28"/>
          <w:szCs w:val="28"/>
        </w:rPr>
        <w:t>物业</w:t>
      </w:r>
      <w:r>
        <w:rPr>
          <w:rFonts w:ascii="Times New Roman" w:hAnsi="Times New Roman" w:eastAsia="方正仿宋_GBK" w:cs="Times New Roman"/>
          <w:sz w:val="28"/>
          <w:szCs w:val="28"/>
        </w:rPr>
        <w:t>管理费、水电费</w:t>
      </w:r>
      <w:r>
        <w:rPr>
          <w:rFonts w:hint="eastAsia" w:ascii="Times New Roman" w:hAnsi="Times New Roman" w:eastAsia="方正仿宋_GBK" w:cs="Times New Roman"/>
          <w:sz w:val="28"/>
          <w:szCs w:val="28"/>
          <w:lang w:val="en-US" w:eastAsia="zh-CN"/>
        </w:rPr>
        <w:t>等</w:t>
      </w:r>
      <w:r>
        <w:rPr>
          <w:rFonts w:ascii="Times New Roman" w:hAnsi="Times New Roman" w:eastAsia="方正仿宋_GBK" w:cs="Times New Roman"/>
          <w:kern w:val="0"/>
          <w:sz w:val="28"/>
          <w:szCs w:val="28"/>
        </w:rPr>
        <w:t>费用的。</w:t>
      </w:r>
    </w:p>
    <w:p w14:paraId="2D83AE40">
      <w:pPr>
        <w:keepNext w:val="0"/>
        <w:keepLines w:val="0"/>
        <w:pageBreakBefore w:val="0"/>
        <w:kinsoku/>
        <w:wordWrap/>
        <w:overflowPunct/>
        <w:topLinePunct/>
        <w:autoSpaceDE/>
        <w:autoSpaceDN/>
        <w:bidi w:val="0"/>
        <w:adjustRightInd w:val="0"/>
        <w:snapToGrid w:val="0"/>
        <w:spacing w:afterAutospacing="0" w:line="560" w:lineRule="exact"/>
        <w:ind w:firstLine="560" w:firstLineChars="200"/>
        <w:jc w:val="left"/>
        <w:textAlignment w:val="auto"/>
        <w:rPr>
          <w:rFonts w:ascii="Times New Roman" w:hAnsi="Times New Roman" w:eastAsia="方正仿宋_GBK" w:cs="Times New Roman"/>
          <w:kern w:val="0"/>
          <w:sz w:val="28"/>
          <w:szCs w:val="28"/>
        </w:rPr>
      </w:pPr>
      <w:r>
        <w:rPr>
          <w:rFonts w:hint="eastAsia" w:ascii="Times New Roman" w:hAnsi="Times New Roman" w:eastAsia="方正仿宋_GBK" w:cs="Times New Roman"/>
          <w:kern w:val="0"/>
          <w:sz w:val="28"/>
          <w:szCs w:val="28"/>
        </w:rPr>
        <w:t>（</w:t>
      </w:r>
      <w:r>
        <w:rPr>
          <w:rFonts w:ascii="Times New Roman" w:hAnsi="Times New Roman" w:eastAsia="方正仿宋_GBK" w:cs="Times New Roman"/>
          <w:kern w:val="0"/>
          <w:sz w:val="28"/>
          <w:szCs w:val="28"/>
        </w:rPr>
        <w:t>3</w:t>
      </w:r>
      <w:r>
        <w:rPr>
          <w:rFonts w:hint="eastAsia" w:ascii="Times New Roman" w:hAnsi="Times New Roman" w:eastAsia="方正仿宋_GBK" w:cs="Times New Roman"/>
          <w:kern w:val="0"/>
          <w:sz w:val="28"/>
          <w:szCs w:val="28"/>
        </w:rPr>
        <w:t>）</w:t>
      </w:r>
      <w:r>
        <w:rPr>
          <w:rFonts w:ascii="Times New Roman" w:hAnsi="Times New Roman" w:eastAsia="方正仿宋_GBK" w:cs="Times New Roman"/>
          <w:kern w:val="0"/>
          <w:sz w:val="28"/>
          <w:szCs w:val="28"/>
        </w:rPr>
        <w:t>乙方违反</w:t>
      </w:r>
      <w:r>
        <w:rPr>
          <w:rFonts w:hint="eastAsia" w:ascii="Times New Roman" w:hAnsi="Times New Roman" w:eastAsia="方正仿宋_GBK" w:cs="Times New Roman"/>
          <w:kern w:val="0"/>
          <w:sz w:val="28"/>
          <w:szCs w:val="28"/>
          <w:lang w:val="en-US" w:eastAsia="zh-CN"/>
        </w:rPr>
        <w:t>本协议附件</w:t>
      </w:r>
      <w:r>
        <w:rPr>
          <w:rFonts w:hint="eastAsia" w:ascii="Times New Roman" w:hAnsi="Times New Roman" w:eastAsia="方正仿宋_GBK" w:cs="Times New Roman"/>
          <w:kern w:val="0"/>
          <w:sz w:val="28"/>
          <w:szCs w:val="28"/>
        </w:rPr>
        <w:t>《安全生产管理协议书》任一条款</w:t>
      </w:r>
      <w:r>
        <w:rPr>
          <w:rFonts w:ascii="Times New Roman" w:hAnsi="Times New Roman" w:eastAsia="方正仿宋_GBK" w:cs="Times New Roman"/>
          <w:kern w:val="0"/>
          <w:sz w:val="28"/>
          <w:szCs w:val="28"/>
        </w:rPr>
        <w:t>，</w:t>
      </w:r>
      <w:r>
        <w:rPr>
          <w:rFonts w:hint="eastAsia" w:ascii="Times New Roman" w:hAnsi="Times New Roman" w:eastAsia="方正仿宋_GBK" w:cs="Times New Roman"/>
          <w:kern w:val="0"/>
          <w:sz w:val="28"/>
          <w:szCs w:val="28"/>
        </w:rPr>
        <w:t>或</w:t>
      </w:r>
      <w:r>
        <w:rPr>
          <w:rFonts w:ascii="Times New Roman" w:hAnsi="Times New Roman" w:eastAsia="方正仿宋_GBK" w:cs="Times New Roman"/>
          <w:kern w:val="0"/>
          <w:sz w:val="28"/>
          <w:szCs w:val="28"/>
        </w:rPr>
        <w:t>发生重大人身伤亡及财产损失事件，被政府有关部门处罚</w:t>
      </w:r>
      <w:r>
        <w:rPr>
          <w:rFonts w:hint="eastAsia" w:ascii="Times New Roman" w:hAnsi="Times New Roman" w:eastAsia="方正仿宋_GBK" w:cs="Times New Roman"/>
          <w:kern w:val="0"/>
          <w:sz w:val="28"/>
          <w:szCs w:val="28"/>
        </w:rPr>
        <w:t>或</w:t>
      </w:r>
      <w:r>
        <w:rPr>
          <w:rFonts w:ascii="Times New Roman" w:hAnsi="Times New Roman" w:eastAsia="方正仿宋_GBK" w:cs="Times New Roman"/>
          <w:kern w:val="0"/>
          <w:sz w:val="28"/>
          <w:szCs w:val="28"/>
        </w:rPr>
        <w:t>对甲方声誉造成较坏影响的</w:t>
      </w:r>
      <w:r>
        <w:rPr>
          <w:rFonts w:hint="eastAsia" w:ascii="Times New Roman" w:hAnsi="Times New Roman" w:eastAsia="方正仿宋_GBK" w:cs="Times New Roman"/>
          <w:kern w:val="0"/>
          <w:sz w:val="28"/>
          <w:szCs w:val="28"/>
        </w:rPr>
        <w:t>。</w:t>
      </w:r>
    </w:p>
    <w:p w14:paraId="0E155919">
      <w:pPr>
        <w:keepNext w:val="0"/>
        <w:keepLines w:val="0"/>
        <w:pageBreakBefore w:val="0"/>
        <w:kinsoku/>
        <w:wordWrap/>
        <w:overflowPunct/>
        <w:topLinePunct/>
        <w:autoSpaceDE/>
        <w:autoSpaceDN/>
        <w:bidi w:val="0"/>
        <w:adjustRightInd w:val="0"/>
        <w:snapToGrid w:val="0"/>
        <w:spacing w:afterAutospacing="0" w:line="560" w:lineRule="exact"/>
        <w:ind w:firstLine="560" w:firstLineChars="200"/>
        <w:jc w:val="left"/>
        <w:textAlignment w:val="auto"/>
        <w:rPr>
          <w:rFonts w:ascii="Times New Roman" w:hAnsi="Times New Roman" w:eastAsia="方正仿宋_GBK" w:cs="Times New Roman"/>
          <w:kern w:val="0"/>
          <w:sz w:val="28"/>
          <w:szCs w:val="28"/>
        </w:rPr>
      </w:pPr>
      <w:r>
        <w:rPr>
          <w:rFonts w:hint="eastAsia" w:ascii="Times New Roman" w:hAnsi="Times New Roman" w:eastAsia="方正仿宋_GBK" w:cs="Times New Roman"/>
          <w:kern w:val="0"/>
          <w:sz w:val="28"/>
          <w:szCs w:val="28"/>
        </w:rPr>
        <w:t>（</w:t>
      </w:r>
      <w:r>
        <w:rPr>
          <w:rFonts w:ascii="Times New Roman" w:hAnsi="Times New Roman" w:eastAsia="方正仿宋_GBK" w:cs="Times New Roman"/>
          <w:kern w:val="0"/>
          <w:sz w:val="28"/>
          <w:szCs w:val="28"/>
        </w:rPr>
        <w:t>4</w:t>
      </w:r>
      <w:r>
        <w:rPr>
          <w:rFonts w:hint="eastAsia" w:ascii="Times New Roman" w:hAnsi="Times New Roman" w:eastAsia="方正仿宋_GBK" w:cs="Times New Roman"/>
          <w:kern w:val="0"/>
          <w:sz w:val="28"/>
          <w:szCs w:val="28"/>
        </w:rPr>
        <w:t>）乙方的行为（如喝酒、大声喧哗、乱扔垃圾等）严重影响邻里关系</w:t>
      </w:r>
      <w:r>
        <w:rPr>
          <w:rFonts w:hint="eastAsia" w:ascii="Times New Roman" w:hAnsi="Times New Roman" w:eastAsia="方正仿宋_GBK" w:cs="Times New Roman"/>
          <w:kern w:val="0"/>
          <w:sz w:val="28"/>
          <w:szCs w:val="28"/>
          <w:lang w:val="en-US" w:eastAsia="zh-CN"/>
        </w:rPr>
        <w:t>的</w:t>
      </w:r>
      <w:r>
        <w:rPr>
          <w:rFonts w:hint="eastAsia" w:ascii="Times New Roman" w:hAnsi="Times New Roman" w:eastAsia="方正仿宋_GBK" w:cs="Times New Roman"/>
          <w:kern w:val="0"/>
          <w:sz w:val="28"/>
          <w:szCs w:val="28"/>
        </w:rPr>
        <w:t>。</w:t>
      </w:r>
    </w:p>
    <w:p w14:paraId="46AD4B5D">
      <w:pPr>
        <w:keepNext w:val="0"/>
        <w:keepLines w:val="0"/>
        <w:pageBreakBefore w:val="0"/>
        <w:kinsoku/>
        <w:wordWrap/>
        <w:overflowPunct/>
        <w:topLinePunct/>
        <w:autoSpaceDE/>
        <w:autoSpaceDN/>
        <w:bidi w:val="0"/>
        <w:adjustRightInd w:val="0"/>
        <w:snapToGrid w:val="0"/>
        <w:spacing w:afterAutospacing="0" w:line="560" w:lineRule="exact"/>
        <w:ind w:firstLine="560" w:firstLineChars="200"/>
        <w:jc w:val="left"/>
        <w:textAlignment w:val="auto"/>
        <w:rPr>
          <w:rFonts w:ascii="Times New Roman" w:hAnsi="Times New Roman" w:eastAsia="方正仿宋_GBK" w:cs="Times New Roman"/>
          <w:kern w:val="0"/>
          <w:sz w:val="28"/>
          <w:szCs w:val="28"/>
        </w:rPr>
      </w:pPr>
      <w:r>
        <w:rPr>
          <w:rFonts w:hint="eastAsia" w:ascii="Times New Roman" w:hAnsi="Times New Roman" w:eastAsia="方正仿宋_GBK" w:cs="Times New Roman"/>
          <w:kern w:val="0"/>
          <w:sz w:val="28"/>
          <w:szCs w:val="28"/>
        </w:rPr>
        <w:t>（</w:t>
      </w:r>
      <w:r>
        <w:rPr>
          <w:rFonts w:ascii="Times New Roman" w:hAnsi="Times New Roman" w:eastAsia="方正仿宋_GBK" w:cs="Times New Roman"/>
          <w:kern w:val="0"/>
          <w:sz w:val="28"/>
          <w:szCs w:val="28"/>
        </w:rPr>
        <w:t>5</w:t>
      </w:r>
      <w:r>
        <w:rPr>
          <w:rFonts w:hint="eastAsia" w:ascii="Times New Roman" w:hAnsi="Times New Roman" w:eastAsia="方正仿宋_GBK" w:cs="Times New Roman"/>
          <w:kern w:val="0"/>
          <w:sz w:val="28"/>
          <w:szCs w:val="28"/>
        </w:rPr>
        <w:t>）乙方歇业、破产或进行清算程序的。</w:t>
      </w:r>
    </w:p>
    <w:p w14:paraId="74EC1B65">
      <w:pPr>
        <w:keepNext w:val="0"/>
        <w:keepLines w:val="0"/>
        <w:pageBreakBefore w:val="0"/>
        <w:kinsoku/>
        <w:wordWrap/>
        <w:overflowPunct/>
        <w:topLinePunct/>
        <w:autoSpaceDE/>
        <w:autoSpaceDN/>
        <w:bidi w:val="0"/>
        <w:adjustRightInd w:val="0"/>
        <w:snapToGrid w:val="0"/>
        <w:spacing w:afterAutospacing="0" w:line="560" w:lineRule="exact"/>
        <w:ind w:firstLine="560" w:firstLineChars="200"/>
        <w:jc w:val="left"/>
        <w:textAlignment w:val="auto"/>
        <w:rPr>
          <w:rFonts w:ascii="Times New Roman" w:hAnsi="Times New Roman" w:eastAsia="方正仿宋_GBK" w:cs="Times New Roman"/>
          <w:kern w:val="0"/>
          <w:sz w:val="28"/>
          <w:szCs w:val="28"/>
        </w:rPr>
      </w:pPr>
      <w:r>
        <w:rPr>
          <w:rFonts w:hint="eastAsia" w:ascii="Times New Roman" w:hAnsi="Times New Roman" w:eastAsia="方正仿宋_GBK" w:cs="Times New Roman"/>
          <w:kern w:val="0"/>
          <w:sz w:val="28"/>
          <w:szCs w:val="28"/>
        </w:rPr>
        <w:t>（</w:t>
      </w:r>
      <w:r>
        <w:rPr>
          <w:rFonts w:ascii="Times New Roman" w:hAnsi="Times New Roman" w:eastAsia="方正仿宋_GBK" w:cs="Times New Roman"/>
          <w:kern w:val="0"/>
          <w:sz w:val="28"/>
          <w:szCs w:val="28"/>
        </w:rPr>
        <w:t>6</w:t>
      </w:r>
      <w:r>
        <w:rPr>
          <w:rFonts w:hint="eastAsia" w:ascii="Times New Roman" w:hAnsi="Times New Roman" w:eastAsia="方正仿宋_GBK" w:cs="Times New Roman"/>
          <w:kern w:val="0"/>
          <w:sz w:val="28"/>
          <w:szCs w:val="28"/>
        </w:rPr>
        <w:t>）乙方被列入失信被执行人名单的，或者乙方被列入被执行人名单</w:t>
      </w:r>
      <w:r>
        <w:rPr>
          <w:rFonts w:hint="eastAsia" w:ascii="Times New Roman" w:hAnsi="Times New Roman" w:eastAsia="方正仿宋_GBK" w:cs="Times New Roman"/>
          <w:kern w:val="0"/>
          <w:sz w:val="28"/>
          <w:szCs w:val="28"/>
          <w:lang w:eastAsia="zh-CN"/>
        </w:rPr>
        <w:t>，</w:t>
      </w:r>
      <w:r>
        <w:rPr>
          <w:rFonts w:hint="eastAsia" w:ascii="Times New Roman" w:hAnsi="Times New Roman" w:eastAsia="方正仿宋_GBK" w:cs="Times New Roman"/>
          <w:kern w:val="0"/>
          <w:sz w:val="28"/>
          <w:szCs w:val="28"/>
          <w:lang w:val="en-US" w:eastAsia="zh-CN"/>
        </w:rPr>
        <w:t>导致甲方出租资产受到债权人封堵、曝光等恶劣影响的</w:t>
      </w:r>
      <w:r>
        <w:rPr>
          <w:rFonts w:hint="eastAsia" w:ascii="Times New Roman" w:hAnsi="Times New Roman" w:eastAsia="方正仿宋_GBK" w:cs="Times New Roman"/>
          <w:kern w:val="0"/>
          <w:sz w:val="28"/>
          <w:szCs w:val="28"/>
        </w:rPr>
        <w:t>。</w:t>
      </w:r>
    </w:p>
    <w:p w14:paraId="3FB412A0">
      <w:pPr>
        <w:keepNext w:val="0"/>
        <w:keepLines w:val="0"/>
        <w:pageBreakBefore w:val="0"/>
        <w:kinsoku/>
        <w:wordWrap/>
        <w:overflowPunct/>
        <w:topLinePunct/>
        <w:autoSpaceDE/>
        <w:autoSpaceDN/>
        <w:bidi w:val="0"/>
        <w:adjustRightInd w:val="0"/>
        <w:snapToGrid w:val="0"/>
        <w:spacing w:afterAutospacing="0" w:line="560" w:lineRule="exact"/>
        <w:ind w:firstLine="560" w:firstLineChars="200"/>
        <w:jc w:val="left"/>
        <w:textAlignment w:val="auto"/>
        <w:rPr>
          <w:rFonts w:ascii="Times New Roman" w:hAnsi="Times New Roman" w:eastAsia="方正仿宋_GBK" w:cs="Times New Roman"/>
          <w:kern w:val="0"/>
          <w:sz w:val="28"/>
          <w:szCs w:val="28"/>
        </w:rPr>
      </w:pPr>
      <w:r>
        <w:rPr>
          <w:rFonts w:hint="eastAsia" w:ascii="Times New Roman" w:hAnsi="Times New Roman" w:eastAsia="方正仿宋_GBK" w:cs="Times New Roman"/>
          <w:kern w:val="0"/>
          <w:sz w:val="28"/>
          <w:szCs w:val="28"/>
        </w:rPr>
        <w:t>（</w:t>
      </w:r>
      <w:r>
        <w:rPr>
          <w:rFonts w:ascii="Times New Roman" w:hAnsi="Times New Roman" w:eastAsia="方正仿宋_GBK" w:cs="Times New Roman"/>
          <w:kern w:val="0"/>
          <w:sz w:val="28"/>
          <w:szCs w:val="28"/>
        </w:rPr>
        <w:t>7</w:t>
      </w:r>
      <w:r>
        <w:rPr>
          <w:rFonts w:hint="eastAsia" w:ascii="Times New Roman" w:hAnsi="Times New Roman" w:eastAsia="方正仿宋_GBK" w:cs="Times New Roman"/>
          <w:kern w:val="0"/>
          <w:sz w:val="28"/>
          <w:szCs w:val="28"/>
        </w:rPr>
        <w:t>）乙方违反本合同或附件中的约定，在甲方发出通知后五日内未予纠正的。</w:t>
      </w:r>
    </w:p>
    <w:p w14:paraId="36F5D496">
      <w:pPr>
        <w:keepNext w:val="0"/>
        <w:keepLines w:val="0"/>
        <w:pageBreakBefore w:val="0"/>
        <w:kinsoku/>
        <w:wordWrap/>
        <w:overflowPunct/>
        <w:topLinePunct/>
        <w:autoSpaceDE/>
        <w:autoSpaceDN/>
        <w:bidi w:val="0"/>
        <w:adjustRightInd w:val="0"/>
        <w:snapToGrid w:val="0"/>
        <w:spacing w:afterAutospacing="0" w:line="560" w:lineRule="exact"/>
        <w:ind w:firstLine="560" w:firstLineChars="200"/>
        <w:jc w:val="left"/>
        <w:textAlignment w:val="auto"/>
        <w:rPr>
          <w:rFonts w:ascii="Times New Roman" w:hAnsi="Times New Roman" w:eastAsia="方正仿宋_GBK" w:cs="Times New Roman"/>
          <w:kern w:val="0"/>
          <w:sz w:val="28"/>
          <w:szCs w:val="28"/>
        </w:rPr>
      </w:pPr>
      <w:r>
        <w:rPr>
          <w:rFonts w:hint="eastAsia" w:ascii="Times New Roman" w:hAnsi="Times New Roman" w:eastAsia="方正仿宋_GBK" w:cs="Times New Roman"/>
          <w:kern w:val="0"/>
          <w:sz w:val="28"/>
          <w:szCs w:val="28"/>
        </w:rPr>
        <w:t>（</w:t>
      </w:r>
      <w:r>
        <w:rPr>
          <w:rFonts w:ascii="Times New Roman" w:hAnsi="Times New Roman" w:eastAsia="方正仿宋_GBK" w:cs="Times New Roman"/>
          <w:kern w:val="0"/>
          <w:sz w:val="28"/>
          <w:szCs w:val="28"/>
        </w:rPr>
        <w:t>8</w:t>
      </w:r>
      <w:r>
        <w:rPr>
          <w:rFonts w:hint="eastAsia" w:ascii="Times New Roman" w:hAnsi="Times New Roman" w:eastAsia="方正仿宋_GBK" w:cs="Times New Roman"/>
          <w:kern w:val="0"/>
          <w:sz w:val="28"/>
          <w:szCs w:val="28"/>
        </w:rPr>
        <w:t>）乙方在</w:t>
      </w:r>
      <w:r>
        <w:rPr>
          <w:rFonts w:hint="eastAsia" w:ascii="Times New Roman" w:hAnsi="Times New Roman" w:eastAsia="方正仿宋_GBK" w:cs="Times New Roman"/>
          <w:kern w:val="0"/>
          <w:sz w:val="28"/>
          <w:szCs w:val="28"/>
          <w:lang w:val="en-US" w:eastAsia="zh-CN"/>
        </w:rPr>
        <w:t>租赁场所内开展其他违法违规活动的</w:t>
      </w:r>
      <w:r>
        <w:rPr>
          <w:rFonts w:hint="eastAsia" w:ascii="Times New Roman" w:hAnsi="Times New Roman" w:eastAsia="方正仿宋_GBK" w:cs="Times New Roman"/>
          <w:kern w:val="0"/>
          <w:sz w:val="28"/>
          <w:szCs w:val="28"/>
        </w:rPr>
        <w:t>。</w:t>
      </w:r>
    </w:p>
    <w:p w14:paraId="76DE4002">
      <w:pPr>
        <w:keepNext w:val="0"/>
        <w:keepLines w:val="0"/>
        <w:pageBreakBefore w:val="0"/>
        <w:shd w:val="clear" w:color="auto" w:fill="FFFFFF"/>
        <w:kinsoku/>
        <w:wordWrap/>
        <w:overflowPunct/>
        <w:topLinePunct/>
        <w:autoSpaceDE/>
        <w:autoSpaceDN/>
        <w:bidi w:val="0"/>
        <w:adjustRightInd w:val="0"/>
        <w:snapToGrid w:val="0"/>
        <w:spacing w:afterAutospacing="0" w:line="560" w:lineRule="exact"/>
        <w:ind w:firstLine="560" w:firstLineChars="200"/>
        <w:jc w:val="left"/>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kern w:val="0"/>
          <w:sz w:val="28"/>
          <w:szCs w:val="28"/>
        </w:rPr>
        <w:t>（</w:t>
      </w:r>
      <w:r>
        <w:rPr>
          <w:rFonts w:ascii="Times New Roman" w:hAnsi="Times New Roman" w:eastAsia="方正仿宋_GBK" w:cs="Times New Roman"/>
          <w:kern w:val="0"/>
          <w:sz w:val="28"/>
          <w:szCs w:val="28"/>
        </w:rPr>
        <w:t>9）根据本合同约定其他应解除合同的条款。</w:t>
      </w:r>
    </w:p>
    <w:p w14:paraId="74FE74FD">
      <w:pPr>
        <w:keepNext w:val="0"/>
        <w:keepLines w:val="0"/>
        <w:pageBreakBefore w:val="0"/>
        <w:shd w:val="clear" w:color="auto" w:fill="FFFFFF"/>
        <w:kinsoku/>
        <w:wordWrap/>
        <w:overflowPunct/>
        <w:topLinePunct/>
        <w:autoSpaceDE/>
        <w:autoSpaceDN/>
        <w:bidi w:val="0"/>
        <w:adjustRightInd w:val="0"/>
        <w:snapToGrid w:val="0"/>
        <w:spacing w:afterAutospacing="0" w:line="560" w:lineRule="exact"/>
        <w:ind w:firstLine="560" w:firstLineChars="200"/>
        <w:jc w:val="left"/>
        <w:textAlignment w:val="auto"/>
        <w:rPr>
          <w:rFonts w:hint="eastAsia" w:ascii="Times New Roman" w:hAnsi="Times New Roman" w:eastAsia="方正仿宋_GBK" w:cs="Times New Roman"/>
          <w:sz w:val="28"/>
          <w:szCs w:val="28"/>
        </w:rPr>
      </w:pPr>
      <w:r>
        <w:rPr>
          <w:rFonts w:hint="eastAsia" w:ascii="Times New Roman" w:hAnsi="Times New Roman" w:eastAsia="方正仿宋_GBK" w:cs="Times New Roman"/>
          <w:kern w:val="0"/>
          <w:sz w:val="28"/>
          <w:szCs w:val="28"/>
        </w:rPr>
        <w:t>甲方依据上述情形提前终止合同时，乙方应三日内迁离并返还租赁物，租金照实结算；甲方亦可选择不予终止合同，但乙方应承担相当于当年租赁物</w:t>
      </w:r>
      <w:r>
        <w:rPr>
          <w:rFonts w:ascii="Times New Roman" w:hAnsi="Times New Roman" w:eastAsia="方正仿宋_GBK" w:cs="Times New Roman"/>
          <w:kern w:val="0"/>
          <w:sz w:val="28"/>
          <w:szCs w:val="28"/>
        </w:rPr>
        <w:t>6个月租金</w:t>
      </w:r>
      <w:r>
        <w:rPr>
          <w:rFonts w:hint="eastAsia" w:ascii="Times New Roman" w:hAnsi="Times New Roman" w:eastAsia="方正仿宋_GBK" w:cs="Times New Roman"/>
          <w:kern w:val="0"/>
          <w:sz w:val="28"/>
          <w:szCs w:val="28"/>
        </w:rPr>
        <w:t>的违约金。</w:t>
      </w:r>
    </w:p>
    <w:p w14:paraId="0CE0A305">
      <w:pPr>
        <w:keepNext w:val="0"/>
        <w:keepLines w:val="0"/>
        <w:pageBreakBefore w:val="0"/>
        <w:shd w:val="clear" w:color="auto" w:fill="FFFFFF"/>
        <w:kinsoku/>
        <w:wordWrap/>
        <w:overflowPunct/>
        <w:topLinePunct/>
        <w:autoSpaceDE/>
        <w:autoSpaceDN/>
        <w:bidi w:val="0"/>
        <w:adjustRightInd w:val="0"/>
        <w:snapToGrid w:val="0"/>
        <w:spacing w:afterAutospacing="0" w:line="560" w:lineRule="exact"/>
        <w:ind w:firstLine="560" w:firstLineChars="200"/>
        <w:jc w:val="left"/>
        <w:textAlignment w:val="auto"/>
        <w:rPr>
          <w:rFonts w:ascii="Times New Roman" w:hAnsi="Times New Roman" w:eastAsia="方正仿宋_GBK" w:cs="Times New Roman"/>
          <w:sz w:val="28"/>
          <w:szCs w:val="28"/>
        </w:rPr>
      </w:pPr>
      <w:r>
        <w:rPr>
          <w:rFonts w:ascii="Times New Roman" w:hAnsi="Times New Roman" w:eastAsia="方正仿宋_GBK" w:cs="Times New Roman"/>
          <w:kern w:val="0"/>
          <w:sz w:val="28"/>
          <w:szCs w:val="28"/>
        </w:rPr>
        <w:t>4.未经甲方书面同意乙方不得提前终止本合同。如乙方确需提前解约的，须提前3个月书面征得甲方同意，且履行完毕以下手续，方可提前解约：</w:t>
      </w:r>
    </w:p>
    <w:p w14:paraId="17B8E6C7">
      <w:pPr>
        <w:keepNext w:val="0"/>
        <w:keepLines w:val="0"/>
        <w:pageBreakBefore w:val="0"/>
        <w:shd w:val="clear" w:color="auto" w:fill="FFFFFF"/>
        <w:kinsoku/>
        <w:wordWrap/>
        <w:overflowPunct/>
        <w:topLinePunct/>
        <w:autoSpaceDE/>
        <w:autoSpaceDN/>
        <w:bidi w:val="0"/>
        <w:adjustRightInd w:val="0"/>
        <w:snapToGrid w:val="0"/>
        <w:spacing w:afterAutospacing="0" w:line="560" w:lineRule="exact"/>
        <w:ind w:firstLine="560" w:firstLineChars="200"/>
        <w:jc w:val="left"/>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kern w:val="0"/>
          <w:sz w:val="28"/>
          <w:szCs w:val="28"/>
        </w:rPr>
        <w:t>（</w:t>
      </w:r>
      <w:r>
        <w:rPr>
          <w:rFonts w:ascii="Times New Roman" w:hAnsi="Times New Roman" w:eastAsia="方正仿宋_GBK" w:cs="Times New Roman"/>
          <w:kern w:val="0"/>
          <w:sz w:val="28"/>
          <w:szCs w:val="28"/>
        </w:rPr>
        <w:t>1）按照甲方要求及时、完整的交回租赁物；</w:t>
      </w:r>
    </w:p>
    <w:p w14:paraId="5CB55D18">
      <w:pPr>
        <w:keepNext w:val="0"/>
        <w:keepLines w:val="0"/>
        <w:pageBreakBefore w:val="0"/>
        <w:shd w:val="clear" w:color="auto" w:fill="FFFFFF"/>
        <w:kinsoku/>
        <w:wordWrap/>
        <w:overflowPunct/>
        <w:topLinePunct/>
        <w:autoSpaceDE/>
        <w:autoSpaceDN/>
        <w:bidi w:val="0"/>
        <w:adjustRightInd w:val="0"/>
        <w:snapToGrid w:val="0"/>
        <w:spacing w:afterAutospacing="0" w:line="560" w:lineRule="exact"/>
        <w:ind w:firstLine="560" w:firstLineChars="200"/>
        <w:jc w:val="left"/>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kern w:val="0"/>
          <w:sz w:val="28"/>
          <w:szCs w:val="28"/>
        </w:rPr>
        <w:t>（</w:t>
      </w:r>
      <w:r>
        <w:rPr>
          <w:rFonts w:ascii="Times New Roman" w:hAnsi="Times New Roman" w:eastAsia="方正仿宋_GBK" w:cs="Times New Roman"/>
          <w:kern w:val="0"/>
          <w:sz w:val="28"/>
          <w:szCs w:val="28"/>
        </w:rPr>
        <w:t>2）交清实际承租期的租金、水电、物业等相关费用及其它因本合同所产生的费用；</w:t>
      </w:r>
    </w:p>
    <w:p w14:paraId="232DBF5B">
      <w:pPr>
        <w:keepNext w:val="0"/>
        <w:keepLines w:val="0"/>
        <w:pageBreakBefore w:val="0"/>
        <w:shd w:val="clear" w:color="auto" w:fill="FFFFFF"/>
        <w:kinsoku/>
        <w:wordWrap/>
        <w:overflowPunct/>
        <w:topLinePunct/>
        <w:autoSpaceDE/>
        <w:autoSpaceDN/>
        <w:bidi w:val="0"/>
        <w:adjustRightInd w:val="0"/>
        <w:snapToGrid w:val="0"/>
        <w:spacing w:afterAutospacing="0" w:line="560" w:lineRule="exact"/>
        <w:ind w:firstLine="560" w:firstLineChars="200"/>
        <w:jc w:val="left"/>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kern w:val="0"/>
          <w:sz w:val="28"/>
          <w:szCs w:val="28"/>
        </w:rPr>
        <w:t>（</w:t>
      </w:r>
      <w:r>
        <w:rPr>
          <w:rFonts w:ascii="Times New Roman" w:hAnsi="Times New Roman" w:eastAsia="方正仿宋_GBK" w:cs="Times New Roman"/>
          <w:kern w:val="0"/>
          <w:sz w:val="28"/>
          <w:szCs w:val="28"/>
        </w:rPr>
        <w:t>3）应于本合同提前终止前由乙方一次性向甲方支付</w:t>
      </w:r>
      <w:r>
        <w:rPr>
          <w:rFonts w:hint="eastAsia" w:ascii="Times New Roman" w:hAnsi="Times New Roman" w:eastAsia="方正仿宋_GBK" w:cs="Times New Roman"/>
          <w:kern w:val="0"/>
          <w:sz w:val="28"/>
          <w:szCs w:val="28"/>
          <w:lang w:val="en-US" w:eastAsia="zh-CN"/>
        </w:rPr>
        <w:t>3</w:t>
      </w:r>
      <w:r>
        <w:rPr>
          <w:rFonts w:ascii="Times New Roman" w:hAnsi="Times New Roman" w:eastAsia="方正仿宋_GBK" w:cs="Times New Roman"/>
          <w:kern w:val="0"/>
          <w:sz w:val="28"/>
          <w:szCs w:val="28"/>
        </w:rPr>
        <w:t>个月房租金额标准的违约金。</w:t>
      </w:r>
    </w:p>
    <w:p w14:paraId="16F83393">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2" w:firstLineChars="200"/>
        <w:jc w:val="both"/>
        <w:textAlignment w:val="auto"/>
        <w:rPr>
          <w:rFonts w:ascii="Times New Roman" w:hAnsi="Times New Roman" w:eastAsia="方正仿宋_GBK" w:cs="Times New Roman"/>
          <w:b/>
          <w:sz w:val="28"/>
          <w:szCs w:val="28"/>
        </w:rPr>
      </w:pPr>
      <w:r>
        <w:rPr>
          <w:rFonts w:hint="eastAsia" w:ascii="Times New Roman" w:hAnsi="Times New Roman" w:eastAsia="方正仿宋_GBK" w:cs="Times New Roman"/>
          <w:b/>
          <w:sz w:val="28"/>
          <w:szCs w:val="28"/>
        </w:rPr>
        <w:t>九、违约责任</w:t>
      </w:r>
    </w:p>
    <w:p w14:paraId="5D3348E1">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sz w:val="28"/>
          <w:szCs w:val="28"/>
        </w:rPr>
      </w:pPr>
      <w:r>
        <w:rPr>
          <w:rFonts w:ascii="Times New Roman" w:hAnsi="Times New Roman" w:eastAsia="方正仿宋_GBK" w:cs="Times New Roman"/>
          <w:sz w:val="28"/>
          <w:szCs w:val="28"/>
        </w:rPr>
        <w:t>1.</w:t>
      </w:r>
      <w:r>
        <w:rPr>
          <w:rFonts w:hint="eastAsia" w:ascii="Times New Roman" w:hAnsi="Times New Roman" w:eastAsia="方正仿宋_GBK" w:cs="Times New Roman"/>
          <w:sz w:val="28"/>
          <w:szCs w:val="28"/>
        </w:rPr>
        <w:t>甲、乙双方</w:t>
      </w:r>
      <w:r>
        <w:rPr>
          <w:rFonts w:ascii="Times New Roman" w:hAnsi="Times New Roman" w:eastAsia="方正仿宋_GBK" w:cs="Times New Roman"/>
          <w:sz w:val="28"/>
          <w:szCs w:val="28"/>
        </w:rPr>
        <w:t>若</w:t>
      </w:r>
      <w:r>
        <w:rPr>
          <w:rFonts w:hint="eastAsia" w:ascii="Times New Roman" w:hAnsi="Times New Roman" w:eastAsia="方正仿宋_GBK" w:cs="Times New Roman"/>
          <w:sz w:val="28"/>
          <w:szCs w:val="28"/>
        </w:rPr>
        <w:t>任何</w:t>
      </w:r>
      <w:r>
        <w:rPr>
          <w:rFonts w:ascii="Times New Roman" w:hAnsi="Times New Roman" w:eastAsia="方正仿宋_GBK" w:cs="Times New Roman"/>
          <w:sz w:val="28"/>
          <w:szCs w:val="28"/>
        </w:rPr>
        <w:t>一方</w:t>
      </w:r>
      <w:r>
        <w:rPr>
          <w:rFonts w:hint="eastAsia" w:ascii="Times New Roman" w:hAnsi="Times New Roman" w:eastAsia="方正仿宋_GBK" w:cs="Times New Roman"/>
          <w:sz w:val="28"/>
          <w:szCs w:val="28"/>
        </w:rPr>
        <w:t>违反</w:t>
      </w:r>
      <w:r>
        <w:rPr>
          <w:rFonts w:ascii="Times New Roman" w:hAnsi="Times New Roman" w:eastAsia="方正仿宋_GBK" w:cs="Times New Roman"/>
          <w:sz w:val="28"/>
          <w:szCs w:val="28"/>
        </w:rPr>
        <w:t>本合同条款或</w:t>
      </w:r>
      <w:r>
        <w:rPr>
          <w:rFonts w:hint="eastAsia" w:ascii="Times New Roman" w:hAnsi="Times New Roman" w:eastAsia="方正仿宋_GBK" w:cs="Times New Roman"/>
          <w:sz w:val="28"/>
          <w:szCs w:val="28"/>
        </w:rPr>
        <w:t>中途</w:t>
      </w:r>
      <w:r>
        <w:rPr>
          <w:rFonts w:ascii="Times New Roman" w:hAnsi="Times New Roman" w:eastAsia="方正仿宋_GBK" w:cs="Times New Roman"/>
          <w:sz w:val="28"/>
          <w:szCs w:val="28"/>
        </w:rPr>
        <w:t>擅自退</w:t>
      </w:r>
      <w:r>
        <w:rPr>
          <w:rFonts w:hint="eastAsia" w:ascii="Times New Roman" w:hAnsi="Times New Roman" w:eastAsia="方正仿宋_GBK" w:cs="Times New Roman"/>
          <w:sz w:val="28"/>
          <w:szCs w:val="28"/>
        </w:rPr>
        <w:t>租</w:t>
      </w:r>
      <w:r>
        <w:rPr>
          <w:rFonts w:ascii="Times New Roman" w:hAnsi="Times New Roman" w:eastAsia="方正仿宋_GBK" w:cs="Times New Roman"/>
          <w:sz w:val="28"/>
          <w:szCs w:val="28"/>
        </w:rPr>
        <w:t>的，守约方有权提前解除合同，并要求违约方</w:t>
      </w:r>
      <w:r>
        <w:rPr>
          <w:rFonts w:hint="eastAsia" w:ascii="Times New Roman" w:hAnsi="Times New Roman" w:eastAsia="方正仿宋_GBK" w:cs="Times New Roman"/>
          <w:sz w:val="28"/>
          <w:szCs w:val="28"/>
        </w:rPr>
        <w:t>承担守约方为主张权利而支出的全部费用（包括但不限于诉讼费、律师费、保险费、保全费、差旅费、公证费、鉴定费、仓储费、评估费等）</w:t>
      </w:r>
      <w:r>
        <w:rPr>
          <w:rFonts w:ascii="Times New Roman" w:hAnsi="Times New Roman" w:eastAsia="方正仿宋_GBK" w:cs="Times New Roman"/>
          <w:sz w:val="28"/>
          <w:szCs w:val="28"/>
        </w:rPr>
        <w:t>。如</w:t>
      </w:r>
      <w:r>
        <w:rPr>
          <w:rFonts w:hint="eastAsia" w:ascii="Times New Roman" w:hAnsi="Times New Roman" w:eastAsia="方正仿宋_GBK" w:cs="Times New Roman"/>
          <w:sz w:val="28"/>
          <w:szCs w:val="28"/>
        </w:rPr>
        <w:t>仍</w:t>
      </w:r>
      <w:r>
        <w:rPr>
          <w:rFonts w:ascii="Times New Roman" w:hAnsi="Times New Roman" w:eastAsia="方正仿宋_GBK" w:cs="Times New Roman"/>
          <w:sz w:val="28"/>
          <w:szCs w:val="28"/>
        </w:rPr>
        <w:t>不足弥补由此造成之</w:t>
      </w:r>
      <w:r>
        <w:rPr>
          <w:rFonts w:hint="eastAsia" w:ascii="Times New Roman" w:hAnsi="Times New Roman" w:eastAsia="方正仿宋_GBK" w:cs="Times New Roman"/>
          <w:sz w:val="28"/>
          <w:szCs w:val="28"/>
        </w:rPr>
        <w:t>直接</w:t>
      </w:r>
      <w:r>
        <w:rPr>
          <w:rFonts w:ascii="Times New Roman" w:hAnsi="Times New Roman" w:eastAsia="方正仿宋_GBK" w:cs="Times New Roman"/>
          <w:sz w:val="28"/>
          <w:szCs w:val="28"/>
        </w:rPr>
        <w:t>经济损失的，违约方</w:t>
      </w:r>
      <w:r>
        <w:rPr>
          <w:rFonts w:hint="eastAsia" w:ascii="Times New Roman" w:hAnsi="Times New Roman" w:eastAsia="方正仿宋_GBK" w:cs="Times New Roman"/>
          <w:sz w:val="28"/>
          <w:szCs w:val="28"/>
        </w:rPr>
        <w:t>应按守约方</w:t>
      </w:r>
      <w:r>
        <w:rPr>
          <w:rFonts w:ascii="Times New Roman" w:hAnsi="Times New Roman" w:eastAsia="方正仿宋_GBK" w:cs="Times New Roman"/>
          <w:sz w:val="28"/>
          <w:szCs w:val="28"/>
        </w:rPr>
        <w:t>实际损失</w:t>
      </w:r>
      <w:r>
        <w:rPr>
          <w:rFonts w:hint="eastAsia" w:ascii="Times New Roman" w:hAnsi="Times New Roman" w:eastAsia="方正仿宋_GBK" w:cs="Times New Roman"/>
          <w:sz w:val="28"/>
          <w:szCs w:val="28"/>
        </w:rPr>
        <w:t>进行赔偿</w:t>
      </w:r>
      <w:r>
        <w:rPr>
          <w:rFonts w:ascii="Times New Roman" w:hAnsi="Times New Roman" w:eastAsia="方正仿宋_GBK" w:cs="Times New Roman"/>
          <w:sz w:val="28"/>
          <w:szCs w:val="28"/>
        </w:rPr>
        <w:t>。</w:t>
      </w:r>
    </w:p>
    <w:p w14:paraId="704208E7">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sz w:val="28"/>
          <w:szCs w:val="28"/>
        </w:rPr>
      </w:pPr>
      <w:r>
        <w:rPr>
          <w:rFonts w:ascii="Times New Roman" w:hAnsi="Times New Roman" w:eastAsia="方正仿宋_GBK" w:cs="Times New Roman"/>
          <w:sz w:val="28"/>
          <w:szCs w:val="28"/>
        </w:rPr>
        <w:t>2.</w:t>
      </w:r>
      <w:r>
        <w:rPr>
          <w:rFonts w:hint="eastAsia" w:ascii="Times New Roman" w:hAnsi="Times New Roman" w:eastAsia="方正仿宋_GBK" w:cs="Times New Roman"/>
          <w:sz w:val="28"/>
          <w:szCs w:val="28"/>
        </w:rPr>
        <w:t>乙方</w:t>
      </w:r>
      <w:r>
        <w:rPr>
          <w:rFonts w:ascii="Times New Roman" w:hAnsi="Times New Roman" w:eastAsia="方正仿宋_GBK" w:cs="Times New Roman"/>
          <w:sz w:val="28"/>
          <w:szCs w:val="28"/>
        </w:rPr>
        <w:t>逾期交付租金及各项费用，</w:t>
      </w:r>
      <w:r>
        <w:rPr>
          <w:rFonts w:hint="eastAsia" w:ascii="Times New Roman" w:hAnsi="Times New Roman" w:eastAsia="方正仿宋_GBK" w:cs="Times New Roman"/>
          <w:sz w:val="28"/>
          <w:szCs w:val="28"/>
          <w:lang w:eastAsia="zh-CN"/>
        </w:rPr>
        <w:t>应每日按照差欠金额的万分之四承担逾期违约金</w:t>
      </w:r>
      <w:r>
        <w:rPr>
          <w:rFonts w:ascii="Times New Roman" w:hAnsi="Times New Roman" w:eastAsia="方正仿宋_GBK" w:cs="Times New Roman"/>
          <w:sz w:val="28"/>
          <w:szCs w:val="28"/>
        </w:rPr>
        <w:t>。</w:t>
      </w:r>
    </w:p>
    <w:p w14:paraId="4F07BA62">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sz w:val="28"/>
          <w:szCs w:val="28"/>
        </w:rPr>
      </w:pPr>
      <w:r>
        <w:rPr>
          <w:rFonts w:ascii="Times New Roman" w:hAnsi="Times New Roman" w:eastAsia="方正仿宋_GBK" w:cs="Times New Roman"/>
          <w:sz w:val="28"/>
          <w:szCs w:val="28"/>
        </w:rPr>
        <w:t>3.</w:t>
      </w:r>
      <w:r>
        <w:rPr>
          <w:rFonts w:hint="eastAsia" w:ascii="Times New Roman" w:hAnsi="Times New Roman" w:eastAsia="方正仿宋_GBK" w:cs="Times New Roman"/>
          <w:sz w:val="28"/>
          <w:szCs w:val="28"/>
        </w:rPr>
        <w:t>各项</w:t>
      </w:r>
      <w:r>
        <w:rPr>
          <w:rFonts w:ascii="Times New Roman" w:hAnsi="Times New Roman" w:eastAsia="方正仿宋_GBK" w:cs="Times New Roman"/>
          <w:sz w:val="28"/>
          <w:szCs w:val="28"/>
        </w:rPr>
        <w:t>违约金赔偿金应在确定责任后</w:t>
      </w:r>
      <w:r>
        <w:rPr>
          <w:rFonts w:hint="eastAsia" w:ascii="Times New Roman" w:hAnsi="Times New Roman" w:eastAsia="方正仿宋_GBK" w:cs="Times New Roman"/>
          <w:sz w:val="28"/>
          <w:szCs w:val="28"/>
          <w:lang w:val="en-US" w:eastAsia="zh-CN"/>
        </w:rPr>
        <w:t>10</w:t>
      </w:r>
      <w:r>
        <w:rPr>
          <w:rFonts w:ascii="Times New Roman" w:hAnsi="Times New Roman" w:eastAsia="方正仿宋_GBK" w:cs="Times New Roman"/>
          <w:sz w:val="28"/>
          <w:szCs w:val="28"/>
        </w:rPr>
        <w:t>日内付清，否则按</w:t>
      </w:r>
      <w:r>
        <w:rPr>
          <w:rFonts w:hint="eastAsia" w:ascii="Times New Roman" w:hAnsi="Times New Roman" w:eastAsia="方正仿宋_GBK" w:cs="Times New Roman"/>
          <w:sz w:val="28"/>
          <w:szCs w:val="28"/>
          <w:lang w:val="en-US" w:eastAsia="zh-CN"/>
        </w:rPr>
        <w:t>前一条</w:t>
      </w:r>
      <w:r>
        <w:rPr>
          <w:rFonts w:ascii="Times New Roman" w:hAnsi="Times New Roman" w:eastAsia="方正仿宋_GBK" w:cs="Times New Roman"/>
          <w:sz w:val="28"/>
          <w:szCs w:val="28"/>
        </w:rPr>
        <w:t>逾期支付租金的条款处理</w:t>
      </w:r>
      <w:r>
        <w:rPr>
          <w:rFonts w:hint="eastAsia" w:ascii="Times New Roman" w:hAnsi="Times New Roman" w:eastAsia="方正仿宋_GBK" w:cs="Times New Roman"/>
          <w:sz w:val="28"/>
          <w:szCs w:val="28"/>
        </w:rPr>
        <w:t>。</w:t>
      </w:r>
    </w:p>
    <w:p w14:paraId="18A919A6">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lang w:val="en-US" w:eastAsia="zh-CN"/>
        </w:rPr>
        <w:t>4</w:t>
      </w:r>
      <w:r>
        <w:rPr>
          <w:rFonts w:ascii="Times New Roman" w:hAnsi="Times New Roman" w:eastAsia="方正仿宋_GBK" w:cs="Times New Roman"/>
          <w:sz w:val="28"/>
          <w:szCs w:val="28"/>
        </w:rPr>
        <w:t>.</w:t>
      </w:r>
      <w:r>
        <w:rPr>
          <w:rFonts w:hint="eastAsia" w:ascii="Times New Roman" w:hAnsi="Times New Roman" w:eastAsia="方正仿宋_GBK" w:cs="Times New Roman"/>
          <w:sz w:val="28"/>
          <w:szCs w:val="28"/>
        </w:rPr>
        <w:t>如有</w:t>
      </w:r>
      <w:r>
        <w:rPr>
          <w:rFonts w:ascii="Times New Roman" w:hAnsi="Times New Roman" w:eastAsia="方正仿宋_GBK" w:cs="Times New Roman"/>
          <w:sz w:val="28"/>
          <w:szCs w:val="28"/>
        </w:rPr>
        <w:t>不可</w:t>
      </w:r>
      <w:r>
        <w:rPr>
          <w:rFonts w:hint="eastAsia" w:ascii="Times New Roman" w:hAnsi="Times New Roman" w:eastAsia="方正仿宋_GBK" w:cs="Times New Roman"/>
          <w:sz w:val="28"/>
          <w:szCs w:val="28"/>
        </w:rPr>
        <w:t>抗</w:t>
      </w:r>
      <w:r>
        <w:rPr>
          <w:rFonts w:ascii="Times New Roman" w:hAnsi="Times New Roman" w:eastAsia="方正仿宋_GBK" w:cs="Times New Roman"/>
          <w:sz w:val="28"/>
          <w:szCs w:val="28"/>
        </w:rPr>
        <w:t>拒因素（</w:t>
      </w:r>
      <w:r>
        <w:rPr>
          <w:rFonts w:hint="eastAsia" w:ascii="Times New Roman" w:hAnsi="Times New Roman" w:eastAsia="方正仿宋_GBK" w:cs="Times New Roman"/>
          <w:sz w:val="28"/>
          <w:szCs w:val="28"/>
        </w:rPr>
        <w:t>如</w:t>
      </w:r>
      <w:r>
        <w:rPr>
          <w:rFonts w:ascii="Times New Roman" w:hAnsi="Times New Roman" w:eastAsia="方正仿宋_GBK" w:cs="Times New Roman"/>
          <w:sz w:val="28"/>
          <w:szCs w:val="28"/>
        </w:rPr>
        <w:t>自然灾害、国家政策等原因）</w:t>
      </w:r>
      <w:r>
        <w:rPr>
          <w:rFonts w:hint="eastAsia" w:ascii="Times New Roman" w:hAnsi="Times New Roman" w:eastAsia="方正仿宋_GBK" w:cs="Times New Roman"/>
          <w:sz w:val="28"/>
          <w:szCs w:val="28"/>
        </w:rPr>
        <w:t>导致</w:t>
      </w:r>
      <w:r>
        <w:rPr>
          <w:rFonts w:ascii="Times New Roman" w:hAnsi="Times New Roman" w:eastAsia="方正仿宋_GBK" w:cs="Times New Roman"/>
          <w:sz w:val="28"/>
          <w:szCs w:val="28"/>
        </w:rPr>
        <w:t>本合同不能履行的，甲</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乙</w:t>
      </w:r>
      <w:r>
        <w:rPr>
          <w:rFonts w:hint="eastAsia" w:ascii="Times New Roman" w:hAnsi="Times New Roman" w:eastAsia="方正仿宋_GBK" w:cs="Times New Roman"/>
          <w:sz w:val="28"/>
          <w:szCs w:val="28"/>
        </w:rPr>
        <w:t>双方</w:t>
      </w:r>
      <w:r>
        <w:rPr>
          <w:rFonts w:ascii="Times New Roman" w:hAnsi="Times New Roman" w:eastAsia="方正仿宋_GBK" w:cs="Times New Roman"/>
          <w:sz w:val="28"/>
          <w:szCs w:val="28"/>
        </w:rPr>
        <w:t>应友好协商、</w:t>
      </w:r>
      <w:r>
        <w:rPr>
          <w:rFonts w:hint="eastAsia" w:ascii="Times New Roman" w:hAnsi="Times New Roman" w:eastAsia="方正仿宋_GBK" w:cs="Times New Roman"/>
          <w:sz w:val="28"/>
          <w:szCs w:val="28"/>
          <w:lang w:val="en-US" w:eastAsia="zh-CN"/>
        </w:rPr>
        <w:t>按实际使用时间</w:t>
      </w:r>
      <w:r>
        <w:rPr>
          <w:rFonts w:ascii="Times New Roman" w:hAnsi="Times New Roman" w:eastAsia="方正仿宋_GBK" w:cs="Times New Roman"/>
          <w:sz w:val="28"/>
          <w:szCs w:val="28"/>
        </w:rPr>
        <w:t>结清</w:t>
      </w:r>
      <w:r>
        <w:rPr>
          <w:rFonts w:hint="eastAsia" w:ascii="Times New Roman" w:hAnsi="Times New Roman" w:eastAsia="方正仿宋_GBK" w:cs="Times New Roman"/>
          <w:sz w:val="28"/>
          <w:szCs w:val="28"/>
          <w:lang w:val="en-US" w:eastAsia="zh-CN"/>
        </w:rPr>
        <w:t>租金、</w:t>
      </w:r>
      <w:r>
        <w:rPr>
          <w:rFonts w:ascii="Times New Roman" w:hAnsi="Times New Roman" w:eastAsia="方正仿宋_GBK" w:cs="Times New Roman"/>
          <w:sz w:val="28"/>
          <w:szCs w:val="28"/>
        </w:rPr>
        <w:t>物业费</w:t>
      </w:r>
      <w:r>
        <w:rPr>
          <w:rFonts w:hint="eastAsia" w:ascii="Times New Roman" w:hAnsi="Times New Roman" w:eastAsia="方正仿宋_GBK" w:cs="Times New Roman"/>
          <w:sz w:val="28"/>
          <w:szCs w:val="28"/>
          <w:lang w:val="en-US" w:eastAsia="zh-CN"/>
        </w:rPr>
        <w:t>等各项费</w:t>
      </w:r>
      <w:r>
        <w:rPr>
          <w:rFonts w:ascii="Times New Roman" w:hAnsi="Times New Roman" w:eastAsia="方正仿宋_GBK" w:cs="Times New Roman"/>
          <w:sz w:val="28"/>
          <w:szCs w:val="28"/>
        </w:rPr>
        <w:t>用，解除本合同，双方均不承担违约责任。</w:t>
      </w:r>
    </w:p>
    <w:p w14:paraId="162CBA35">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2" w:firstLineChars="200"/>
        <w:jc w:val="both"/>
        <w:textAlignment w:val="auto"/>
        <w:rPr>
          <w:rFonts w:ascii="Times New Roman" w:hAnsi="Times New Roman" w:eastAsia="方正仿宋_GBK" w:cs="Times New Roman"/>
          <w:b/>
          <w:sz w:val="28"/>
          <w:szCs w:val="28"/>
        </w:rPr>
      </w:pPr>
      <w:r>
        <w:rPr>
          <w:rFonts w:hint="eastAsia" w:ascii="Times New Roman" w:hAnsi="Times New Roman" w:eastAsia="方正仿宋_GBK" w:cs="Times New Roman"/>
          <w:b/>
          <w:sz w:val="28"/>
          <w:szCs w:val="28"/>
        </w:rPr>
        <w:t>十、不可抗力</w:t>
      </w:r>
    </w:p>
    <w:p w14:paraId="5FE4DEAB">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hint="eastAsia" w:ascii="Times New Roman" w:hAnsi="Times New Roman" w:eastAsia="方正仿宋_GBK" w:cs="Times New Roman"/>
          <w:sz w:val="28"/>
          <w:szCs w:val="28"/>
        </w:rPr>
      </w:pPr>
      <w:r>
        <w:rPr>
          <w:rFonts w:hint="eastAsia" w:ascii="Times New Roman" w:hAnsi="Times New Roman" w:eastAsia="方正仿宋_GBK" w:cs="Times New Roman"/>
          <w:sz w:val="28"/>
          <w:szCs w:val="28"/>
        </w:rPr>
        <w:t>不可抗力定义：指在本协议签署后发生的、本协议签署时不能预见的、其发生与后果是无法避免或克服的、妨碍任何一方全部或部分履约的所有事件。上述事件包括地震、台风、水灾、火灾、战争、国际或国内运输中断、流行病，以及根据中国法律或一般国际商业惯例认作不可抗力的其他事件。</w:t>
      </w:r>
    </w:p>
    <w:p w14:paraId="391B8980">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hint="eastAsia" w:ascii="Times New Roman" w:hAnsi="Times New Roman" w:eastAsia="方正仿宋_GBK" w:cs="Times New Roman"/>
          <w:sz w:val="28"/>
          <w:szCs w:val="28"/>
        </w:rPr>
      </w:pPr>
      <w:r>
        <w:rPr>
          <w:rFonts w:hint="eastAsia" w:ascii="Times New Roman" w:hAnsi="Times New Roman" w:eastAsia="方正仿宋_GBK" w:cs="Times New Roman"/>
          <w:sz w:val="28"/>
          <w:szCs w:val="28"/>
        </w:rPr>
        <w:t>不可抗力的后果：</w:t>
      </w:r>
    </w:p>
    <w:p w14:paraId="09BE43B7">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hint="eastAsia" w:ascii="Times New Roman" w:hAnsi="Times New Roman" w:eastAsia="方正仿宋_GBK" w:cs="Times New Roman"/>
          <w:sz w:val="28"/>
          <w:szCs w:val="28"/>
        </w:rPr>
      </w:pPr>
      <w:r>
        <w:rPr>
          <w:rFonts w:hint="eastAsia" w:ascii="Times New Roman" w:hAnsi="Times New Roman" w:eastAsia="方正仿宋_GBK" w:cs="Times New Roman"/>
          <w:sz w:val="28"/>
          <w:szCs w:val="28"/>
        </w:rPr>
        <w:t>1.如果发生不可抗力事件，影响一方履行其在本协议项下的义务，则在不可抗力造成的延误期内中止履行，而不视为违约。</w:t>
      </w:r>
    </w:p>
    <w:p w14:paraId="00C38FF1">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hint="eastAsia" w:ascii="Times New Roman" w:hAnsi="Times New Roman" w:eastAsia="方正仿宋_GBK" w:cs="Times New Roman"/>
          <w:sz w:val="28"/>
          <w:szCs w:val="28"/>
        </w:rPr>
      </w:pPr>
      <w:r>
        <w:rPr>
          <w:rFonts w:hint="eastAsia" w:ascii="Times New Roman" w:hAnsi="Times New Roman" w:eastAsia="方正仿宋_GBK" w:cs="Times New Roman"/>
          <w:sz w:val="28"/>
          <w:szCs w:val="28"/>
        </w:rPr>
        <w:t>2.宣称发生不可抗力的一方应迅速书面通知其他各方，并在其后的十五(15)天内提供证明不可抗力发生及其持续时间的足够证据。</w:t>
      </w:r>
    </w:p>
    <w:p w14:paraId="79DE458F">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hint="eastAsia" w:ascii="Times New Roman" w:hAnsi="Times New Roman" w:eastAsia="方正仿宋_GBK" w:cs="Times New Roman"/>
          <w:sz w:val="28"/>
          <w:szCs w:val="28"/>
        </w:rPr>
      </w:pPr>
      <w:r>
        <w:rPr>
          <w:rFonts w:hint="eastAsia" w:ascii="Times New Roman" w:hAnsi="Times New Roman" w:eastAsia="方正仿宋_GBK" w:cs="Times New Roman"/>
          <w:sz w:val="28"/>
          <w:szCs w:val="28"/>
        </w:rPr>
        <w:t>3.如果发生不可抗力事件，各方应立即互相协商，以找到公平的解决办法，并且应尽一切合理努力将不可抗力的影响减少到最低限度。</w:t>
      </w:r>
    </w:p>
    <w:p w14:paraId="36E276B2">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hint="eastAsia" w:ascii="Times New Roman" w:hAnsi="Times New Roman" w:eastAsia="方正仿宋_GBK" w:cs="Times New Roman"/>
          <w:sz w:val="28"/>
          <w:szCs w:val="28"/>
        </w:rPr>
      </w:pPr>
      <w:r>
        <w:rPr>
          <w:rFonts w:hint="eastAsia" w:ascii="Times New Roman" w:hAnsi="Times New Roman" w:eastAsia="方正仿宋_GBK" w:cs="Times New Roman"/>
          <w:sz w:val="28"/>
          <w:szCs w:val="28"/>
        </w:rPr>
        <w:t>4.金钱债务的迟延责任不得因不可抗力而免除。</w:t>
      </w:r>
    </w:p>
    <w:p w14:paraId="4A213C85">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5.迟延履行期间发生的不可抗力不具有免责效力。</w:t>
      </w:r>
    </w:p>
    <w:p w14:paraId="6587DB7B">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2" w:firstLineChars="200"/>
        <w:jc w:val="both"/>
        <w:textAlignment w:val="auto"/>
        <w:rPr>
          <w:rFonts w:ascii="Times New Roman" w:hAnsi="Times New Roman" w:eastAsia="方正仿宋_GBK" w:cs="Times New Roman"/>
          <w:b/>
          <w:sz w:val="28"/>
          <w:szCs w:val="28"/>
        </w:rPr>
      </w:pPr>
      <w:r>
        <w:rPr>
          <w:rFonts w:hint="eastAsia" w:ascii="Times New Roman" w:hAnsi="Times New Roman" w:eastAsia="方正仿宋_GBK" w:cs="Times New Roman"/>
          <w:b/>
          <w:sz w:val="28"/>
          <w:szCs w:val="28"/>
        </w:rPr>
        <w:t>十一</w:t>
      </w:r>
      <w:r>
        <w:rPr>
          <w:rFonts w:ascii="Times New Roman" w:hAnsi="Times New Roman" w:eastAsia="方正仿宋_GBK" w:cs="Times New Roman"/>
          <w:b/>
          <w:sz w:val="28"/>
          <w:szCs w:val="28"/>
        </w:rPr>
        <w:t>、</w:t>
      </w:r>
      <w:r>
        <w:rPr>
          <w:rFonts w:hint="eastAsia" w:ascii="Times New Roman" w:hAnsi="Times New Roman" w:eastAsia="方正仿宋_GBK" w:cs="Times New Roman"/>
          <w:b/>
          <w:sz w:val="28"/>
          <w:szCs w:val="28"/>
        </w:rPr>
        <w:t>争议的解决</w:t>
      </w:r>
    </w:p>
    <w:p w14:paraId="5EABF548">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因本协议产生争议的，双方应友好协商，协商不成的，任何一方都有权通过</w:t>
      </w:r>
      <w:r>
        <w:rPr>
          <w:rFonts w:hint="eastAsia" w:ascii="Times New Roman" w:hAnsi="Times New Roman" w:eastAsia="方正仿宋_GBK" w:cs="Times New Roman"/>
          <w:sz w:val="28"/>
          <w:szCs w:val="28"/>
          <w:lang w:val="en-US" w:eastAsia="zh-CN"/>
        </w:rPr>
        <w:t>租赁物</w:t>
      </w:r>
      <w:r>
        <w:rPr>
          <w:rFonts w:hint="eastAsia" w:ascii="Times New Roman" w:hAnsi="Times New Roman" w:eastAsia="方正仿宋_GBK" w:cs="Times New Roman"/>
          <w:sz w:val="28"/>
          <w:szCs w:val="28"/>
        </w:rPr>
        <w:t>所在地有管辖权的人民法院起诉。</w:t>
      </w:r>
    </w:p>
    <w:p w14:paraId="22374080">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2" w:firstLineChars="200"/>
        <w:jc w:val="both"/>
        <w:textAlignment w:val="auto"/>
        <w:rPr>
          <w:rFonts w:ascii="Times New Roman" w:hAnsi="Times New Roman" w:eastAsia="方正仿宋_GBK" w:cs="Times New Roman"/>
          <w:b/>
          <w:sz w:val="28"/>
          <w:szCs w:val="28"/>
        </w:rPr>
      </w:pPr>
      <w:r>
        <w:rPr>
          <w:rFonts w:hint="eastAsia" w:ascii="Times New Roman" w:hAnsi="Times New Roman" w:eastAsia="方正仿宋_GBK" w:cs="Times New Roman"/>
          <w:b/>
          <w:sz w:val="28"/>
          <w:szCs w:val="28"/>
        </w:rPr>
        <w:t>十二、保密</w:t>
      </w:r>
    </w:p>
    <w:p w14:paraId="66E41ABB">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双方保证对在讨论、签订、执行本合同过程中所获悉的属于其他方的且无法自公开渠道获得的文件及资料（包括商业秘密、公司计划、运营模式、财务信息、技术信息及其他商业秘密）予以保密。未经该资料和文件的提供方同意，任一方不得对外泄露该文件及资料的全部或部分内容。但法律、法规另有规定或双方另有约定的除外。</w:t>
      </w:r>
    </w:p>
    <w:p w14:paraId="3D8E2D98">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2.在下列情况时，本合同各方有权披露上述信息：</w:t>
      </w:r>
    </w:p>
    <w:p w14:paraId="0BA4FE13">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（1）法律的要求。</w:t>
      </w:r>
    </w:p>
    <w:p w14:paraId="3C958653">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（2）任何有管辖权的政府机关、监管机构或证券交易所的要求。</w:t>
      </w:r>
    </w:p>
    <w:p w14:paraId="66C7648E">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3</w:t>
      </w:r>
      <w:r>
        <w:rPr>
          <w:rFonts w:hint="eastAsia" w:ascii="Times New Roman" w:hAnsi="Times New Roman" w:eastAsia="方正仿宋_GBK" w:cs="Times New Roman"/>
          <w:sz w:val="28"/>
          <w:szCs w:val="28"/>
        </w:rPr>
        <w:t>）向该方的专业顾问或律师披露。</w:t>
      </w:r>
    </w:p>
    <w:p w14:paraId="41C88783">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4</w:t>
      </w:r>
      <w:r>
        <w:rPr>
          <w:rFonts w:hint="eastAsia" w:ascii="Times New Roman" w:hAnsi="Times New Roman" w:eastAsia="方正仿宋_GBK" w:cs="Times New Roman"/>
          <w:sz w:val="28"/>
          <w:szCs w:val="28"/>
        </w:rPr>
        <w:t>）非因该方过错，信息进入公有领域。</w:t>
      </w:r>
    </w:p>
    <w:p w14:paraId="31F8221B">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5</w:t>
      </w:r>
      <w:r>
        <w:rPr>
          <w:rFonts w:hint="eastAsia" w:ascii="Times New Roman" w:hAnsi="Times New Roman" w:eastAsia="方正仿宋_GBK" w:cs="Times New Roman"/>
          <w:sz w:val="28"/>
          <w:szCs w:val="28"/>
        </w:rPr>
        <w:t>）各方事先给予书面同意。</w:t>
      </w:r>
    </w:p>
    <w:p w14:paraId="1B41825C">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hint="eastAsia" w:ascii="Times New Roman" w:hAnsi="Times New Roman" w:eastAsia="方正仿宋_GBK" w:cs="Times New Roman"/>
          <w:sz w:val="28"/>
          <w:szCs w:val="28"/>
        </w:rPr>
      </w:pPr>
      <w:r>
        <w:rPr>
          <w:rFonts w:hint="eastAsia" w:ascii="Times New Roman" w:hAnsi="Times New Roman" w:eastAsia="方正仿宋_GBK" w:cs="Times New Roman"/>
          <w:sz w:val="28"/>
          <w:szCs w:val="28"/>
        </w:rPr>
        <w:t>（6）本合同终止，本条款仍适用。保密期限为伍年。</w:t>
      </w:r>
    </w:p>
    <w:p w14:paraId="4208767C">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2" w:firstLineChars="200"/>
        <w:jc w:val="both"/>
        <w:textAlignment w:val="auto"/>
        <w:rPr>
          <w:rFonts w:ascii="Times New Roman" w:hAnsi="Times New Roman" w:eastAsia="方正仿宋_GBK" w:cs="Times New Roman"/>
          <w:b/>
          <w:bCs/>
          <w:sz w:val="28"/>
          <w:szCs w:val="28"/>
        </w:rPr>
      </w:pPr>
      <w:r>
        <w:rPr>
          <w:rFonts w:hint="eastAsia" w:ascii="Times New Roman" w:hAnsi="Times New Roman" w:eastAsia="方正仿宋_GBK" w:cs="Times New Roman"/>
          <w:b/>
          <w:bCs/>
          <w:sz w:val="28"/>
          <w:szCs w:val="28"/>
        </w:rPr>
        <w:t>十三、通知</w:t>
      </w:r>
    </w:p>
    <w:p w14:paraId="349EA6CC">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sz w:val="28"/>
          <w:szCs w:val="28"/>
        </w:rPr>
      </w:pPr>
      <w:r>
        <w:rPr>
          <w:rFonts w:ascii="Times New Roman" w:hAnsi="Times New Roman" w:eastAsia="方正仿宋_GBK" w:cs="Times New Roman"/>
          <w:sz w:val="28"/>
          <w:szCs w:val="28"/>
        </w:rPr>
        <w:t>1</w:t>
      </w:r>
      <w:r>
        <w:rPr>
          <w:rFonts w:hint="eastAsia" w:ascii="Times New Roman" w:hAnsi="Times New Roman" w:eastAsia="方正仿宋_GBK" w:cs="Times New Roman"/>
          <w:sz w:val="28"/>
          <w:szCs w:val="28"/>
        </w:rPr>
        <w:t>.所有文档、通知、要求和票据交付等联络须按下列地址以面交、邮寄、传真、或电子邮件、互联网上传下载的方式送交对方，以下送达方式可适用于司法送达，法院依据以下方式送达的，无论是否收悉，均视为已经送达成功。</w:t>
      </w:r>
    </w:p>
    <w:p w14:paraId="21B8176E">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送交乙方的联络方式：</w:t>
      </w:r>
    </w:p>
    <w:p w14:paraId="6374CC49">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left"/>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地址：</w:t>
      </w:r>
      <w:r>
        <w:rPr>
          <w:rFonts w:hint="eastAsia" w:ascii="Times New Roman" w:hAnsi="Times New Roman" w:eastAsia="方正仿宋_GBK" w:cs="Times New Roman"/>
          <w:sz w:val="28"/>
          <w:szCs w:val="28"/>
          <w:u w:val="single"/>
          <w:lang w:val="en-US" w:eastAsia="zh-CN"/>
        </w:rPr>
        <w:t xml:space="preserve">              </w:t>
      </w:r>
      <w:r>
        <w:rPr>
          <w:rFonts w:ascii="Times New Roman" w:hAnsi="Times New Roman" w:eastAsia="方正仿宋_GBK" w:cs="Times New Roman"/>
          <w:sz w:val="28"/>
          <w:szCs w:val="28"/>
          <w:u w:val="single"/>
        </w:rPr>
        <w:t xml:space="preserve">                 </w:t>
      </w:r>
      <w:r>
        <w:rPr>
          <w:rFonts w:ascii="Times New Roman" w:hAnsi="Times New Roman" w:eastAsia="方正仿宋_GBK" w:cs="Times New Roman"/>
          <w:sz w:val="28"/>
          <w:szCs w:val="28"/>
        </w:rPr>
        <w:t xml:space="preserve">                   </w:t>
      </w:r>
      <w:r>
        <w:rPr>
          <w:rFonts w:ascii="Times New Roman" w:hAnsi="Times New Roman" w:eastAsia="方正仿宋_GBK" w:cs="Times New Roman"/>
          <w:sz w:val="28"/>
          <w:szCs w:val="28"/>
        </w:rPr>
        <w:tab/>
      </w:r>
      <w:r>
        <w:rPr>
          <w:rFonts w:hint="eastAsia" w:ascii="Times New Roman" w:hAnsi="Times New Roman" w:eastAsia="方正仿宋_GBK" w:cs="Times New Roman"/>
          <w:sz w:val="28"/>
          <w:szCs w:val="28"/>
          <w:lang w:val="en-US" w:eastAsia="zh-CN"/>
        </w:rPr>
        <w:t xml:space="preserve"> </w:t>
      </w:r>
      <w:r>
        <w:rPr>
          <w:rFonts w:hint="eastAsia" w:ascii="Times New Roman" w:hAnsi="Times New Roman" w:eastAsia="方正仿宋_GBK" w:cs="Times New Roman"/>
          <w:sz w:val="28"/>
          <w:szCs w:val="28"/>
        </w:rPr>
        <w:t>电话：</w:t>
      </w:r>
      <w:r>
        <w:rPr>
          <w:rFonts w:ascii="Times New Roman" w:hAnsi="Times New Roman" w:eastAsia="方正仿宋_GBK" w:cs="Times New Roman"/>
          <w:sz w:val="28"/>
          <w:szCs w:val="28"/>
          <w:u w:val="single"/>
        </w:rPr>
        <w:t xml:space="preserve">                  </w:t>
      </w:r>
      <w:r>
        <w:rPr>
          <w:rFonts w:ascii="Times New Roman" w:hAnsi="Times New Roman" w:eastAsia="方正仿宋_GBK" w:cs="Times New Roman"/>
          <w:sz w:val="28"/>
          <w:szCs w:val="28"/>
        </w:rPr>
        <w:t xml:space="preserve">                        </w:t>
      </w:r>
    </w:p>
    <w:p w14:paraId="3203BCC7">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left"/>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联系人：</w:t>
      </w:r>
      <w:r>
        <w:rPr>
          <w:rFonts w:ascii="Times New Roman" w:hAnsi="Times New Roman" w:eastAsia="方正仿宋_GBK" w:cs="Times New Roman"/>
          <w:sz w:val="28"/>
          <w:szCs w:val="28"/>
          <w:u w:val="single"/>
        </w:rPr>
        <w:t xml:space="preserve">          </w:t>
      </w:r>
      <w:r>
        <w:rPr>
          <w:rFonts w:ascii="Times New Roman" w:hAnsi="Times New Roman" w:eastAsia="方正仿宋_GBK" w:cs="Times New Roman"/>
          <w:sz w:val="28"/>
          <w:szCs w:val="28"/>
        </w:rPr>
        <w:t xml:space="preserve">                              </w:t>
      </w:r>
    </w:p>
    <w:p w14:paraId="4D862FE0">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left"/>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微信号：</w:t>
      </w:r>
      <w:r>
        <w:rPr>
          <w:rFonts w:ascii="Times New Roman" w:hAnsi="Times New Roman" w:eastAsia="方正仿宋_GBK" w:cs="Times New Roman"/>
          <w:sz w:val="28"/>
          <w:szCs w:val="28"/>
          <w:u w:val="single"/>
        </w:rPr>
        <w:t xml:space="preserve">          </w:t>
      </w:r>
      <w:r>
        <w:rPr>
          <w:rFonts w:ascii="Times New Roman" w:hAnsi="Times New Roman" w:eastAsia="方正仿宋_GBK" w:cs="Times New Roman"/>
          <w:sz w:val="28"/>
          <w:szCs w:val="28"/>
        </w:rPr>
        <w:t xml:space="preserve">                               </w:t>
      </w:r>
    </w:p>
    <w:p w14:paraId="7A2B5041">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2.乙方的联络信息发生变化，应于</w:t>
      </w:r>
      <w:r>
        <w:rPr>
          <w:rFonts w:ascii="Times New Roman" w:hAnsi="Times New Roman" w:eastAsia="方正仿宋_GBK" w:cs="Times New Roman"/>
          <w:sz w:val="28"/>
          <w:szCs w:val="28"/>
        </w:rPr>
        <w:t>5个工作日内通知甲方，如因未及时通知，相对方按原联络信息的送达视为已经送达，因此产生的任何损失相对方不承担任何责任。</w:t>
      </w:r>
    </w:p>
    <w:p w14:paraId="266CC4F6">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2" w:firstLineChars="200"/>
        <w:jc w:val="both"/>
        <w:textAlignment w:val="auto"/>
        <w:rPr>
          <w:rFonts w:ascii="Times New Roman" w:hAnsi="Times New Roman" w:eastAsia="方正仿宋_GBK" w:cs="Times New Roman"/>
          <w:b/>
          <w:bCs/>
          <w:sz w:val="28"/>
          <w:szCs w:val="28"/>
        </w:rPr>
      </w:pPr>
      <w:r>
        <w:rPr>
          <w:rFonts w:hint="eastAsia" w:ascii="Times New Roman" w:hAnsi="Times New Roman" w:eastAsia="方正仿宋_GBK" w:cs="Times New Roman"/>
          <w:b/>
          <w:bCs/>
          <w:sz w:val="28"/>
          <w:szCs w:val="28"/>
        </w:rPr>
        <w:t>十四、附则</w:t>
      </w:r>
    </w:p>
    <w:p w14:paraId="55B8F93C">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sz w:val="28"/>
          <w:szCs w:val="28"/>
        </w:rPr>
      </w:pPr>
      <w:r>
        <w:rPr>
          <w:rFonts w:ascii="Times New Roman" w:hAnsi="Times New Roman" w:eastAsia="方正仿宋_GBK" w:cs="Times New Roman"/>
          <w:sz w:val="28"/>
          <w:szCs w:val="28"/>
        </w:rPr>
        <w:t>1.本合同连同附件一式</w:t>
      </w:r>
      <w:r>
        <w:rPr>
          <w:rFonts w:hint="eastAsia" w:ascii="Times New Roman" w:hAnsi="Times New Roman" w:eastAsia="方正仿宋_GBK" w:cs="Times New Roman"/>
          <w:sz w:val="28"/>
          <w:szCs w:val="28"/>
        </w:rPr>
        <w:t>四</w:t>
      </w:r>
      <w:r>
        <w:rPr>
          <w:rFonts w:ascii="Times New Roman" w:hAnsi="Times New Roman" w:eastAsia="方正仿宋_GBK" w:cs="Times New Roman"/>
          <w:sz w:val="28"/>
          <w:szCs w:val="28"/>
        </w:rPr>
        <w:t>份</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双方签字</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盖章后之日起生效，</w:t>
      </w:r>
      <w:r>
        <w:rPr>
          <w:rFonts w:hint="eastAsia" w:ascii="Times New Roman" w:hAnsi="Times New Roman" w:eastAsia="方正仿宋_GBK" w:cs="Times New Roman"/>
          <w:sz w:val="28"/>
          <w:szCs w:val="28"/>
        </w:rPr>
        <w:t>甲、乙双方各执两份，具有</w:t>
      </w:r>
      <w:r>
        <w:rPr>
          <w:rFonts w:ascii="Times New Roman" w:hAnsi="Times New Roman" w:eastAsia="方正仿宋_GBK" w:cs="Times New Roman"/>
          <w:sz w:val="28"/>
          <w:szCs w:val="28"/>
        </w:rPr>
        <w:t>同等法律效力。</w:t>
      </w:r>
    </w:p>
    <w:p w14:paraId="1AB97E01">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sz w:val="28"/>
          <w:szCs w:val="28"/>
        </w:rPr>
      </w:pPr>
      <w:r>
        <w:rPr>
          <w:rFonts w:ascii="Times New Roman" w:hAnsi="Times New Roman" w:eastAsia="方正仿宋_GBK" w:cs="Times New Roman"/>
          <w:sz w:val="28"/>
          <w:szCs w:val="28"/>
        </w:rPr>
        <w:t>2.其他未尽事宜，双方书面协商解决，并签订补充合同，补充合同与本合同系不可分割的组成部分</w:t>
      </w:r>
      <w:r>
        <w:rPr>
          <w:rFonts w:hint="eastAsia" w:ascii="Times New Roman" w:hAnsi="Times New Roman" w:eastAsia="方正仿宋_GBK" w:cs="Times New Roman"/>
          <w:sz w:val="28"/>
          <w:szCs w:val="28"/>
        </w:rPr>
        <w:t>，具有同等法律效力。</w:t>
      </w:r>
    </w:p>
    <w:p w14:paraId="2673D9DB">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hint="eastAsia" w:ascii="Times New Roman" w:hAnsi="Times New Roman" w:eastAsia="方正仿宋_GBK" w:cs="Times New Roman"/>
          <w:sz w:val="28"/>
          <w:szCs w:val="28"/>
        </w:rPr>
      </w:pPr>
    </w:p>
    <w:p w14:paraId="2D3BA891">
      <w:pPr>
        <w:keepNext w:val="0"/>
        <w:keepLines w:val="0"/>
        <w:pageBreakBefore w:val="0"/>
        <w:shd w:val="clear" w:color="auto" w:fill="FFFFFF"/>
        <w:kinsoku/>
        <w:wordWrap/>
        <w:overflowPunct/>
        <w:topLinePunct/>
        <w:autoSpaceDE/>
        <w:autoSpaceDN/>
        <w:bidi w:val="0"/>
        <w:adjustRightInd w:val="0"/>
        <w:snapToGrid w:val="0"/>
        <w:spacing w:afterAutospacing="0" w:line="560" w:lineRule="exact"/>
        <w:ind w:firstLine="560" w:firstLineChars="200"/>
        <w:jc w:val="left"/>
        <w:textAlignment w:val="auto"/>
        <w:rPr>
          <w:rFonts w:ascii="Times New Roman" w:hAnsi="Times New Roman" w:eastAsia="方正仿宋_GBK" w:cs="Times New Roman"/>
          <w:sz w:val="28"/>
          <w:szCs w:val="28"/>
        </w:rPr>
      </w:pPr>
      <w:r>
        <w:rPr>
          <w:rFonts w:hint="eastAsia" w:ascii="仿宋" w:hAnsi="仿宋" w:eastAsia="仿宋"/>
          <w:bCs/>
          <w:sz w:val="28"/>
          <w:szCs w:val="28"/>
        </w:rPr>
        <w:t>附件：1</w:t>
      </w:r>
      <w:r>
        <w:rPr>
          <w:rFonts w:ascii="仿宋" w:hAnsi="仿宋" w:eastAsia="仿宋"/>
          <w:bCs/>
          <w:sz w:val="28"/>
          <w:szCs w:val="28"/>
        </w:rPr>
        <w:t>.安全生产管理协议书</w:t>
      </w:r>
    </w:p>
    <w:p w14:paraId="0955672C">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sz w:val="28"/>
          <w:szCs w:val="28"/>
        </w:rPr>
      </w:pPr>
    </w:p>
    <w:p w14:paraId="40D79D91">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(本页为签章页）</w:t>
      </w:r>
    </w:p>
    <w:p w14:paraId="3C605599">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sz w:val="28"/>
          <w:szCs w:val="28"/>
        </w:rPr>
      </w:pPr>
    </w:p>
    <w:p w14:paraId="0CB3288E">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sz w:val="28"/>
          <w:szCs w:val="28"/>
        </w:rPr>
      </w:pPr>
    </w:p>
    <w:p w14:paraId="66A35410">
      <w:pPr>
        <w:pStyle w:val="4"/>
        <w:keepNext w:val="0"/>
        <w:keepLines w:val="0"/>
        <w:pageBreakBefore w:val="0"/>
        <w:shd w:val="clear" w:color="auto" w:fill="FFFFFF"/>
        <w:kinsoku/>
        <w:wordWrap/>
        <w:overflowPunct/>
        <w:autoSpaceDE/>
        <w:autoSpaceDN/>
        <w:bidi w:val="0"/>
        <w:spacing w:before="0" w:beforeAutospacing="0" w:after="0" w:afterAutospacing="0" w:line="560" w:lineRule="exact"/>
        <w:ind w:firstLine="560" w:firstLineChars="200"/>
        <w:jc w:val="both"/>
        <w:textAlignment w:val="auto"/>
        <w:rPr>
          <w:rFonts w:ascii="Times New Roman" w:hAnsi="Times New Roman" w:eastAsia="方正仿宋_GBK" w:cs="Times New Roman"/>
          <w:sz w:val="28"/>
          <w:szCs w:val="28"/>
        </w:rPr>
      </w:pPr>
    </w:p>
    <w:p w14:paraId="2A3115B6">
      <w:pPr>
        <w:pStyle w:val="4"/>
        <w:keepNext w:val="0"/>
        <w:keepLines w:val="0"/>
        <w:pageBreakBefore w:val="0"/>
        <w:shd w:val="clear" w:color="auto" w:fill="FFFFFF"/>
        <w:kinsoku/>
        <w:wordWrap/>
        <w:overflowPunct/>
        <w:autoSpaceDE/>
        <w:autoSpaceDN/>
        <w:bidi w:val="0"/>
        <w:spacing w:before="0" w:beforeAutospacing="0" w:after="0" w:afterAutospacing="0" w:line="560" w:lineRule="exact"/>
        <w:jc w:val="both"/>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出租方（盖章）：　</w:t>
      </w:r>
      <w:r>
        <w:rPr>
          <w:rFonts w:ascii="Times New Roman" w:hAnsi="Times New Roman" w:eastAsia="方正仿宋_GBK" w:cs="Times New Roman"/>
          <w:sz w:val="28"/>
          <w:szCs w:val="28"/>
        </w:rPr>
        <w:t xml:space="preserve">                    </w:t>
      </w:r>
      <w:r>
        <w:rPr>
          <w:rFonts w:hint="eastAsia" w:ascii="Times New Roman" w:hAnsi="Times New Roman" w:eastAsia="方正仿宋_GBK" w:cs="Times New Roman"/>
          <w:sz w:val="28"/>
          <w:szCs w:val="28"/>
        </w:rPr>
        <w:t>承租方（盖章）：</w:t>
      </w:r>
    </w:p>
    <w:p w14:paraId="499A280D">
      <w:pPr>
        <w:pStyle w:val="4"/>
        <w:keepNext w:val="0"/>
        <w:keepLines w:val="0"/>
        <w:pageBreakBefore w:val="0"/>
        <w:shd w:val="clear" w:color="auto" w:fill="FFFFFF"/>
        <w:kinsoku/>
        <w:wordWrap/>
        <w:overflowPunct/>
        <w:autoSpaceDE/>
        <w:autoSpaceDN/>
        <w:bidi w:val="0"/>
        <w:spacing w:before="0" w:beforeAutospacing="0" w:after="0" w:afterAutospacing="0" w:line="560" w:lineRule="exact"/>
        <w:jc w:val="both"/>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法定代表人/代理人（签字）：</w:t>
      </w:r>
      <w:r>
        <w:rPr>
          <w:rFonts w:ascii="Times New Roman" w:hAnsi="Times New Roman" w:eastAsia="方正仿宋_GBK" w:cs="Times New Roman"/>
          <w:sz w:val="28"/>
          <w:szCs w:val="28"/>
        </w:rPr>
        <w:t xml:space="preserve">            </w:t>
      </w:r>
      <w:r>
        <w:rPr>
          <w:rFonts w:hint="eastAsia" w:ascii="Times New Roman" w:hAnsi="Times New Roman" w:eastAsia="方正仿宋_GBK" w:cs="Times New Roman"/>
          <w:sz w:val="28"/>
          <w:szCs w:val="28"/>
        </w:rPr>
        <w:t>法定代表人/代理人（签字）：</w:t>
      </w:r>
      <w:r>
        <w:rPr>
          <w:rFonts w:ascii="Times New Roman" w:hAnsi="Times New Roman" w:eastAsia="方正仿宋_GBK" w:cs="Times New Roman"/>
          <w:sz w:val="28"/>
          <w:szCs w:val="28"/>
        </w:rPr>
        <w:t xml:space="preserve">         </w:t>
      </w:r>
    </w:p>
    <w:p w14:paraId="76C947EE">
      <w:pPr>
        <w:pStyle w:val="4"/>
        <w:keepNext w:val="0"/>
        <w:keepLines w:val="0"/>
        <w:pageBreakBefore w:val="0"/>
        <w:shd w:val="clear" w:color="auto" w:fill="FFFFFF"/>
        <w:kinsoku/>
        <w:wordWrap/>
        <w:overflowPunct/>
        <w:autoSpaceDE/>
        <w:autoSpaceDN/>
        <w:bidi w:val="0"/>
        <w:spacing w:before="0" w:beforeAutospacing="0" w:after="0" w:afterAutospacing="0" w:line="560" w:lineRule="exact"/>
        <w:jc w:val="both"/>
        <w:textAlignment w:val="auto"/>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签约日期：</w:t>
      </w:r>
      <w:r>
        <w:rPr>
          <w:rFonts w:ascii="Times New Roman" w:hAnsi="Times New Roman" w:eastAsia="方正仿宋_GBK" w:cs="Times New Roman"/>
          <w:sz w:val="28"/>
          <w:szCs w:val="28"/>
        </w:rPr>
        <w:t xml:space="preserve">   年   月   日        </w:t>
      </w:r>
      <w:r>
        <w:rPr>
          <w:rFonts w:hint="eastAsia" w:ascii="Times New Roman" w:hAnsi="Times New Roman" w:eastAsia="方正仿宋_GBK" w:cs="Times New Roman"/>
          <w:sz w:val="28"/>
          <w:szCs w:val="28"/>
        </w:rPr>
        <w:t>签约日期：</w:t>
      </w:r>
      <w:r>
        <w:rPr>
          <w:rFonts w:ascii="Times New Roman" w:hAnsi="Times New Roman" w:eastAsia="方正仿宋_GBK" w:cs="Times New Roman"/>
          <w:sz w:val="28"/>
          <w:szCs w:val="28"/>
        </w:rPr>
        <w:t xml:space="preserve">   </w:t>
      </w:r>
      <w:r>
        <w:rPr>
          <w:rFonts w:hint="eastAsia" w:ascii="Times New Roman" w:hAnsi="Times New Roman" w:eastAsia="方正仿宋_GBK" w:cs="Times New Roman"/>
          <w:sz w:val="28"/>
          <w:szCs w:val="28"/>
        </w:rPr>
        <w:t>年</w:t>
      </w:r>
      <w:r>
        <w:rPr>
          <w:rFonts w:ascii="Times New Roman" w:hAnsi="Times New Roman" w:eastAsia="方正仿宋_GBK" w:cs="Times New Roman"/>
          <w:sz w:val="28"/>
          <w:szCs w:val="28"/>
        </w:rPr>
        <w:t xml:space="preserve"> </w:t>
      </w:r>
      <w:r>
        <w:rPr>
          <w:rFonts w:hint="eastAsia" w:ascii="Times New Roman" w:hAnsi="Times New Roman" w:eastAsia="方正仿宋_GBK" w:cs="Times New Roman"/>
          <w:sz w:val="28"/>
          <w:szCs w:val="28"/>
        </w:rPr>
        <w:t xml:space="preserve"> </w:t>
      </w:r>
      <w:r>
        <w:rPr>
          <w:rFonts w:ascii="Times New Roman" w:hAnsi="Times New Roman" w:eastAsia="方正仿宋_GBK" w:cs="Times New Roman"/>
          <w:sz w:val="28"/>
          <w:szCs w:val="28"/>
        </w:rPr>
        <w:t xml:space="preserve"> </w:t>
      </w:r>
      <w:r>
        <w:rPr>
          <w:rFonts w:hint="eastAsia" w:ascii="Times New Roman" w:hAnsi="Times New Roman" w:eastAsia="方正仿宋_GBK" w:cs="Times New Roman"/>
          <w:sz w:val="28"/>
          <w:szCs w:val="28"/>
        </w:rPr>
        <w:t xml:space="preserve"> 月</w:t>
      </w:r>
      <w:r>
        <w:rPr>
          <w:rFonts w:ascii="Times New Roman" w:hAnsi="Times New Roman" w:eastAsia="方正仿宋_GBK" w:cs="Times New Roman"/>
          <w:sz w:val="28"/>
          <w:szCs w:val="28"/>
        </w:rPr>
        <w:t xml:space="preserve">  </w:t>
      </w:r>
      <w:r>
        <w:rPr>
          <w:rFonts w:hint="eastAsia" w:ascii="Times New Roman" w:hAnsi="Times New Roman" w:eastAsia="方正仿宋_GBK" w:cs="Times New Roman"/>
          <w:sz w:val="28"/>
          <w:szCs w:val="28"/>
        </w:rPr>
        <w:t xml:space="preserve"> 日</w:t>
      </w:r>
    </w:p>
    <w:p w14:paraId="762DC928">
      <w:pPr>
        <w:widowControl/>
        <w:spacing w:line="560" w:lineRule="exact"/>
        <w:jc w:val="left"/>
        <w:rPr>
          <w:rFonts w:hint="eastAsia" w:ascii="仿宋" w:hAnsi="仿宋" w:eastAsia="仿宋"/>
          <w:sz w:val="28"/>
          <w:szCs w:val="28"/>
          <w:lang w:val="en-US" w:eastAsia="zh-CN"/>
        </w:rPr>
      </w:pPr>
    </w:p>
    <w:p w14:paraId="7932753E">
      <w:pPr>
        <w:pStyle w:val="2"/>
        <w:rPr>
          <w:rFonts w:hint="eastAsia" w:ascii="仿宋" w:hAnsi="仿宋" w:eastAsia="仿宋"/>
          <w:sz w:val="28"/>
          <w:szCs w:val="28"/>
          <w:lang w:val="en-US" w:eastAsia="zh-CN"/>
        </w:rPr>
      </w:pPr>
    </w:p>
    <w:p w14:paraId="6001B69A">
      <w:pPr>
        <w:pStyle w:val="2"/>
        <w:rPr>
          <w:rFonts w:hint="eastAsia" w:ascii="仿宋" w:hAnsi="仿宋" w:eastAsia="仿宋"/>
          <w:sz w:val="28"/>
          <w:szCs w:val="28"/>
          <w:lang w:val="en-US" w:eastAsia="zh-CN"/>
        </w:rPr>
      </w:pPr>
    </w:p>
    <w:p w14:paraId="7D462D24">
      <w:pPr>
        <w:pStyle w:val="2"/>
        <w:rPr>
          <w:rFonts w:hint="eastAsia" w:ascii="仿宋" w:hAnsi="仿宋" w:eastAsia="仿宋"/>
          <w:sz w:val="28"/>
          <w:szCs w:val="28"/>
          <w:lang w:val="en-US" w:eastAsia="zh-CN"/>
        </w:rPr>
      </w:pPr>
    </w:p>
    <w:p w14:paraId="5768EC0C">
      <w:pPr>
        <w:pStyle w:val="2"/>
        <w:rPr>
          <w:rFonts w:hint="eastAsia" w:ascii="仿宋" w:hAnsi="仿宋" w:eastAsia="仿宋"/>
          <w:sz w:val="28"/>
          <w:szCs w:val="28"/>
          <w:lang w:val="en-US" w:eastAsia="zh-CN"/>
        </w:rPr>
      </w:pPr>
    </w:p>
    <w:p w14:paraId="5D2A17BC">
      <w:pPr>
        <w:pStyle w:val="2"/>
        <w:rPr>
          <w:rFonts w:hint="eastAsia" w:ascii="仿宋" w:hAnsi="仿宋" w:eastAsia="仿宋"/>
          <w:sz w:val="28"/>
          <w:szCs w:val="28"/>
          <w:lang w:val="en-US" w:eastAsia="zh-CN"/>
        </w:rPr>
      </w:pPr>
    </w:p>
    <w:p w14:paraId="0288214D">
      <w:pPr>
        <w:pStyle w:val="2"/>
        <w:rPr>
          <w:rFonts w:hint="eastAsia" w:ascii="仿宋" w:hAnsi="仿宋" w:eastAsia="仿宋"/>
          <w:sz w:val="28"/>
          <w:szCs w:val="28"/>
          <w:lang w:val="en-US" w:eastAsia="zh-CN"/>
        </w:rPr>
      </w:pPr>
    </w:p>
    <w:p w14:paraId="2FD0A29F">
      <w:pPr>
        <w:pStyle w:val="2"/>
        <w:rPr>
          <w:rFonts w:hint="eastAsia" w:ascii="仿宋" w:hAnsi="仿宋" w:eastAsia="仿宋"/>
          <w:sz w:val="28"/>
          <w:szCs w:val="28"/>
          <w:lang w:val="en-US" w:eastAsia="zh-CN"/>
        </w:rPr>
      </w:pPr>
    </w:p>
    <w:p w14:paraId="59022DDD">
      <w:pPr>
        <w:keepNext w:val="0"/>
        <w:keepLines w:val="0"/>
        <w:pageBreakBefore w:val="0"/>
        <w:kinsoku/>
        <w:wordWrap/>
        <w:overflowPunct/>
        <w:autoSpaceDE/>
        <w:autoSpaceDN/>
        <w:bidi w:val="0"/>
        <w:spacing w:afterAutospacing="0" w:line="560" w:lineRule="exact"/>
        <w:jc w:val="both"/>
        <w:textAlignment w:val="auto"/>
        <w:rPr>
          <w:rFonts w:hint="default" w:ascii="方正仿宋_GBK" w:hAnsi="方正仿宋_GBK" w:eastAsia="方正仿宋_GBK" w:cs="方正仿宋_GBK"/>
          <w:b w:val="0"/>
          <w:bCs/>
          <w:sz w:val="28"/>
          <w:szCs w:val="28"/>
          <w:lang w:val="en-US" w:eastAsia="zh-CN"/>
        </w:rPr>
      </w:pPr>
      <w:r>
        <w:rPr>
          <w:rFonts w:hint="eastAsia" w:ascii="方正仿宋_GBK" w:hAnsi="方正仿宋_GBK" w:eastAsia="方正仿宋_GBK" w:cs="方正仿宋_GBK"/>
          <w:b w:val="0"/>
          <w:bCs/>
          <w:sz w:val="28"/>
          <w:szCs w:val="28"/>
          <w:lang w:eastAsia="zh-CN"/>
        </w:rPr>
        <w:t>附件</w:t>
      </w:r>
    </w:p>
    <w:p w14:paraId="54E60C9A">
      <w:pPr>
        <w:keepNext w:val="0"/>
        <w:keepLines w:val="0"/>
        <w:pageBreakBefore w:val="0"/>
        <w:kinsoku/>
        <w:wordWrap/>
        <w:overflowPunct/>
        <w:autoSpaceDE/>
        <w:autoSpaceDN/>
        <w:bidi w:val="0"/>
        <w:spacing w:afterAutospacing="0" w:line="560" w:lineRule="exact"/>
        <w:jc w:val="center"/>
        <w:textAlignment w:val="auto"/>
        <w:rPr>
          <w:rFonts w:ascii="仿宋" w:hAnsi="仿宋" w:eastAsia="仿宋"/>
          <w:b/>
          <w:sz w:val="28"/>
          <w:szCs w:val="28"/>
        </w:rPr>
      </w:pPr>
      <w:r>
        <w:rPr>
          <w:rFonts w:hint="eastAsia" w:ascii="仿宋" w:hAnsi="仿宋" w:eastAsia="仿宋"/>
          <w:b/>
          <w:sz w:val="28"/>
          <w:szCs w:val="28"/>
        </w:rPr>
        <w:t>安全生产管理协议书</w:t>
      </w:r>
    </w:p>
    <w:p w14:paraId="7DA0AC8F">
      <w:pPr>
        <w:keepNext w:val="0"/>
        <w:keepLines w:val="0"/>
        <w:pageBreakBefore w:val="0"/>
        <w:kinsoku/>
        <w:wordWrap/>
        <w:overflowPunct/>
        <w:autoSpaceDE/>
        <w:autoSpaceDN/>
        <w:bidi w:val="0"/>
        <w:spacing w:afterAutospacing="0" w:line="560" w:lineRule="exact"/>
        <w:textAlignment w:val="auto"/>
        <w:rPr>
          <w:rFonts w:ascii="仿宋" w:hAnsi="仿宋" w:eastAsia="仿宋"/>
          <w:b/>
          <w:sz w:val="28"/>
          <w:szCs w:val="28"/>
        </w:rPr>
      </w:pPr>
    </w:p>
    <w:p w14:paraId="4A5E4CF0">
      <w:pPr>
        <w:keepNext w:val="0"/>
        <w:keepLines w:val="0"/>
        <w:pageBreakBefore w:val="0"/>
        <w:kinsoku/>
        <w:wordWrap/>
        <w:overflowPunct/>
        <w:autoSpaceDE/>
        <w:autoSpaceDN/>
        <w:bidi w:val="0"/>
        <w:spacing w:afterAutospacing="0" w:line="560" w:lineRule="exact"/>
        <w:textAlignment w:val="auto"/>
        <w:rPr>
          <w:rFonts w:ascii="仿宋" w:hAnsi="仿宋" w:eastAsia="仿宋"/>
          <w:sz w:val="28"/>
          <w:szCs w:val="28"/>
        </w:rPr>
      </w:pPr>
      <w:r>
        <w:rPr>
          <w:rFonts w:hint="eastAsia" w:ascii="仿宋" w:hAnsi="仿宋" w:eastAsia="仿宋"/>
          <w:sz w:val="28"/>
          <w:szCs w:val="28"/>
        </w:rPr>
        <w:t>出租方</w:t>
      </w:r>
      <w:r>
        <w:rPr>
          <w:rFonts w:ascii="仿宋" w:hAnsi="仿宋" w:eastAsia="仿宋"/>
          <w:sz w:val="28"/>
          <w:szCs w:val="28"/>
        </w:rPr>
        <w:t>(</w:t>
      </w:r>
      <w:r>
        <w:rPr>
          <w:rFonts w:hint="eastAsia" w:ascii="仿宋" w:hAnsi="仿宋" w:eastAsia="仿宋"/>
          <w:sz w:val="28"/>
          <w:szCs w:val="28"/>
        </w:rPr>
        <w:t>甲方</w:t>
      </w:r>
      <w:r>
        <w:rPr>
          <w:rFonts w:ascii="仿宋" w:hAnsi="仿宋" w:eastAsia="仿宋"/>
          <w:sz w:val="28"/>
          <w:szCs w:val="28"/>
        </w:rPr>
        <w:t xml:space="preserve">): </w:t>
      </w:r>
      <w:r>
        <w:rPr>
          <w:rFonts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p>
    <w:p w14:paraId="10410709">
      <w:pPr>
        <w:keepNext w:val="0"/>
        <w:keepLines w:val="0"/>
        <w:pageBreakBefore w:val="0"/>
        <w:kinsoku/>
        <w:wordWrap/>
        <w:overflowPunct/>
        <w:autoSpaceDE/>
        <w:autoSpaceDN/>
        <w:bidi w:val="0"/>
        <w:snapToGrid w:val="0"/>
        <w:spacing w:afterAutospacing="0" w:line="560" w:lineRule="exact"/>
        <w:textAlignment w:val="auto"/>
        <w:rPr>
          <w:rFonts w:ascii="仿宋" w:hAnsi="仿宋" w:eastAsia="仿宋"/>
          <w:bCs/>
          <w:sz w:val="28"/>
          <w:szCs w:val="28"/>
        </w:rPr>
      </w:pPr>
      <w:r>
        <w:rPr>
          <w:rFonts w:hint="eastAsia" w:ascii="仿宋" w:hAnsi="仿宋" w:eastAsia="仿宋"/>
          <w:sz w:val="28"/>
          <w:szCs w:val="28"/>
        </w:rPr>
        <w:t>承租方</w:t>
      </w:r>
      <w:r>
        <w:rPr>
          <w:rFonts w:ascii="仿宋" w:hAnsi="仿宋" w:eastAsia="仿宋"/>
          <w:sz w:val="28"/>
          <w:szCs w:val="28"/>
        </w:rPr>
        <w:t>(</w:t>
      </w:r>
      <w:r>
        <w:rPr>
          <w:rFonts w:hint="eastAsia" w:ascii="仿宋" w:hAnsi="仿宋" w:eastAsia="仿宋"/>
          <w:sz w:val="28"/>
          <w:szCs w:val="28"/>
        </w:rPr>
        <w:t>乙方</w:t>
      </w:r>
      <w:r>
        <w:rPr>
          <w:rFonts w:ascii="仿宋" w:hAnsi="仿宋" w:eastAsia="仿宋"/>
          <w:sz w:val="28"/>
          <w:szCs w:val="28"/>
        </w:rPr>
        <w:t xml:space="preserve">): </w:t>
      </w:r>
      <w:r>
        <w:rPr>
          <w:rFonts w:hint="eastAsia" w:ascii="仿宋" w:hAnsi="仿宋" w:eastAsia="仿宋"/>
          <w:bCs/>
          <w:sz w:val="28"/>
          <w:szCs w:val="28"/>
          <w:u w:val="single"/>
        </w:rPr>
        <w:t xml:space="preserve"> </w:t>
      </w:r>
      <w:r>
        <w:rPr>
          <w:rFonts w:hint="eastAsia" w:ascii="仿宋" w:hAnsi="仿宋" w:eastAsia="仿宋"/>
          <w:bCs/>
          <w:sz w:val="28"/>
          <w:szCs w:val="28"/>
          <w:u w:val="single"/>
          <w:lang w:val="en-US" w:eastAsia="zh-CN"/>
        </w:rPr>
        <w:t xml:space="preserve">                           </w:t>
      </w:r>
      <w:r>
        <w:rPr>
          <w:rFonts w:ascii="仿宋" w:hAnsi="仿宋" w:eastAsia="仿宋"/>
          <w:bCs/>
          <w:sz w:val="28"/>
          <w:szCs w:val="28"/>
          <w:u w:val="single"/>
        </w:rPr>
        <w:t xml:space="preserve"> </w:t>
      </w:r>
    </w:p>
    <w:p w14:paraId="052501D5">
      <w:pPr>
        <w:keepNext w:val="0"/>
        <w:keepLines w:val="0"/>
        <w:pageBreakBefore w:val="0"/>
        <w:kinsoku/>
        <w:wordWrap/>
        <w:overflowPunct/>
        <w:autoSpaceDE/>
        <w:autoSpaceDN/>
        <w:bidi w:val="0"/>
        <w:spacing w:afterAutospacing="0" w:line="560" w:lineRule="exact"/>
        <w:ind w:firstLine="560" w:firstLineChars="200"/>
        <w:textAlignment w:val="auto"/>
        <w:rPr>
          <w:rFonts w:ascii="仿宋" w:hAnsi="仿宋" w:eastAsia="仿宋"/>
          <w:sz w:val="28"/>
          <w:szCs w:val="28"/>
        </w:rPr>
      </w:pPr>
      <w:r>
        <w:rPr>
          <w:rFonts w:hint="eastAsia" w:ascii="仿宋" w:hAnsi="仿宋" w:eastAsia="仿宋"/>
          <w:sz w:val="28"/>
          <w:szCs w:val="28"/>
        </w:rPr>
        <w:t>甲、乙双方就本租赁物（位于</w:t>
      </w:r>
      <w:r>
        <w:rPr>
          <w:rFonts w:hint="eastAsia" w:ascii="仿宋" w:hAnsi="仿宋" w:eastAsia="仿宋"/>
          <w:sz w:val="28"/>
          <w:szCs w:val="28"/>
          <w:u w:val="single"/>
          <w:lang w:val="en-US" w:eastAsia="zh-CN"/>
        </w:rPr>
        <w:t xml:space="preserve">                         </w:t>
      </w:r>
      <w:r>
        <w:rPr>
          <w:rFonts w:hint="eastAsia" w:ascii="仿宋" w:hAnsi="仿宋" w:eastAsia="仿宋"/>
          <w:sz w:val="28"/>
          <w:szCs w:val="28"/>
        </w:rPr>
        <w:t>的</w:t>
      </w:r>
      <w:r>
        <w:rPr>
          <w:rFonts w:hint="eastAsia" w:ascii="仿宋" w:hAnsi="仿宋" w:eastAsia="仿宋"/>
          <w:sz w:val="28"/>
          <w:szCs w:val="28"/>
          <w:u w:val="single"/>
        </w:rPr>
        <w:t>房屋/场地</w:t>
      </w:r>
      <w:r>
        <w:rPr>
          <w:rFonts w:hint="eastAsia" w:ascii="仿宋" w:hAnsi="仿宋" w:eastAsia="仿宋"/>
          <w:sz w:val="28"/>
          <w:szCs w:val="28"/>
        </w:rPr>
        <w:t>）的租赁合同中有关安全生产管理事项，根据国家安全生产的有关法律、法规，签订如下安全协议：</w:t>
      </w:r>
    </w:p>
    <w:p w14:paraId="557DA7C1">
      <w:pPr>
        <w:keepNext w:val="0"/>
        <w:keepLines w:val="0"/>
        <w:pageBreakBefore w:val="0"/>
        <w:kinsoku/>
        <w:wordWrap/>
        <w:overflowPunct/>
        <w:autoSpaceDE/>
        <w:autoSpaceDN/>
        <w:bidi w:val="0"/>
        <w:spacing w:afterAutospacing="0" w:line="560" w:lineRule="exact"/>
        <w:ind w:firstLine="560" w:firstLineChars="200"/>
        <w:textAlignment w:val="auto"/>
        <w:rPr>
          <w:rFonts w:ascii="仿宋" w:hAnsi="仿宋" w:eastAsia="仿宋"/>
          <w:sz w:val="28"/>
          <w:szCs w:val="28"/>
        </w:rPr>
      </w:pPr>
      <w:r>
        <w:rPr>
          <w:rFonts w:hint="eastAsia" w:ascii="仿宋" w:hAnsi="仿宋" w:eastAsia="仿宋"/>
          <w:sz w:val="28"/>
          <w:szCs w:val="28"/>
        </w:rPr>
        <w:t>一、乙方为该租赁物经营活动中的安全责任主体，要遵循“安全第一、预防为主、综合治理”的方针，自觉遵守国家有关安全生产的法律、法规，做好安全生产管理工作，乙方对承租期间发生的人员伤亡、财产损失等承担责任。以下为乙方需承担的安全管理义务：</w:t>
      </w:r>
    </w:p>
    <w:p w14:paraId="7C20C4E4">
      <w:pPr>
        <w:keepNext w:val="0"/>
        <w:keepLines w:val="0"/>
        <w:pageBreakBefore w:val="0"/>
        <w:kinsoku/>
        <w:wordWrap/>
        <w:overflowPunct/>
        <w:autoSpaceDE/>
        <w:autoSpaceDN/>
        <w:bidi w:val="0"/>
        <w:spacing w:afterAutospacing="0" w:line="560" w:lineRule="exact"/>
        <w:ind w:firstLine="560" w:firstLineChars="200"/>
        <w:textAlignment w:val="auto"/>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、依法设立安全生产管理机构，建立安全生产责任制，制定安全管理规章制度。明确专职或兼职的安全管理人员，根据经营管理的实际情况制定相应的应急救援预案。</w:t>
      </w:r>
    </w:p>
    <w:p w14:paraId="5AB79567">
      <w:pPr>
        <w:keepNext w:val="0"/>
        <w:keepLines w:val="0"/>
        <w:pageBreakBefore w:val="0"/>
        <w:kinsoku/>
        <w:wordWrap/>
        <w:overflowPunct/>
        <w:autoSpaceDE/>
        <w:autoSpaceDN/>
        <w:bidi w:val="0"/>
        <w:spacing w:afterAutospacing="0" w:line="560" w:lineRule="exact"/>
        <w:ind w:firstLine="560" w:firstLineChars="200"/>
        <w:textAlignment w:val="auto"/>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、保证安全生产所需的必要投入、及时消除安全隐患。</w:t>
      </w:r>
    </w:p>
    <w:p w14:paraId="1316B91A">
      <w:pPr>
        <w:keepNext w:val="0"/>
        <w:keepLines w:val="0"/>
        <w:pageBreakBefore w:val="0"/>
        <w:kinsoku/>
        <w:wordWrap/>
        <w:overflowPunct/>
        <w:autoSpaceDE/>
        <w:autoSpaceDN/>
        <w:bidi w:val="0"/>
        <w:spacing w:afterAutospacing="0" w:line="560" w:lineRule="exact"/>
        <w:ind w:firstLine="560" w:firstLineChars="200"/>
        <w:textAlignment w:val="auto"/>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、依法做好从业人员的安全教育培训工作，应安排具有相应资格的人员从事国家规定应持证上岗的工作。</w:t>
      </w:r>
    </w:p>
    <w:p w14:paraId="07EF4EB6">
      <w:pPr>
        <w:keepNext w:val="0"/>
        <w:keepLines w:val="0"/>
        <w:pageBreakBefore w:val="0"/>
        <w:kinsoku/>
        <w:wordWrap/>
        <w:overflowPunct/>
        <w:autoSpaceDE/>
        <w:autoSpaceDN/>
        <w:bidi w:val="0"/>
        <w:spacing w:afterAutospacing="0" w:line="560" w:lineRule="exact"/>
        <w:ind w:firstLine="560" w:firstLineChars="200"/>
        <w:textAlignment w:val="auto"/>
        <w:rPr>
          <w:rFonts w:ascii="仿宋" w:hAnsi="仿宋" w:eastAsia="仿宋"/>
          <w:sz w:val="28"/>
          <w:szCs w:val="28"/>
        </w:rPr>
      </w:pPr>
      <w:r>
        <w:rPr>
          <w:rFonts w:ascii="仿宋" w:hAnsi="仿宋" w:eastAsia="仿宋"/>
          <w:sz w:val="28"/>
          <w:szCs w:val="28"/>
        </w:rPr>
        <w:t>4</w:t>
      </w:r>
      <w:r>
        <w:rPr>
          <w:rFonts w:hint="eastAsia" w:ascii="仿宋" w:hAnsi="仿宋" w:eastAsia="仿宋"/>
          <w:sz w:val="28"/>
          <w:szCs w:val="28"/>
        </w:rPr>
        <w:t>、制订切实可行的安全管理制度、操作规程等，并张贴在醒目位置。</w:t>
      </w:r>
    </w:p>
    <w:p w14:paraId="51898725">
      <w:pPr>
        <w:keepNext w:val="0"/>
        <w:keepLines w:val="0"/>
        <w:pageBreakBefore w:val="0"/>
        <w:kinsoku/>
        <w:wordWrap/>
        <w:overflowPunct/>
        <w:autoSpaceDE/>
        <w:autoSpaceDN/>
        <w:bidi w:val="0"/>
        <w:spacing w:afterAutospacing="0" w:line="560" w:lineRule="exact"/>
        <w:ind w:firstLine="560" w:firstLineChars="200"/>
        <w:textAlignment w:val="auto"/>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、做好定期和日常的安全检查，严格防止伤亡事故、火灾事故</w:t>
      </w:r>
      <w:r>
        <w:rPr>
          <w:rFonts w:hint="eastAsia" w:ascii="仿宋" w:hAnsi="仿宋" w:eastAsia="仿宋"/>
          <w:sz w:val="28"/>
          <w:szCs w:val="28"/>
          <w:lang w:eastAsia="zh-CN"/>
        </w:rPr>
        <w:t>、</w:t>
      </w:r>
      <w:r>
        <w:rPr>
          <w:rFonts w:hint="eastAsia" w:ascii="仿宋" w:hAnsi="仿宋" w:eastAsia="仿宋"/>
          <w:sz w:val="28"/>
          <w:szCs w:val="28"/>
          <w:lang w:val="en-US" w:eastAsia="zh-CN"/>
        </w:rPr>
        <w:t>环境污染</w:t>
      </w:r>
      <w:r>
        <w:rPr>
          <w:rFonts w:hint="eastAsia" w:ascii="仿宋" w:hAnsi="仿宋" w:eastAsia="仿宋"/>
          <w:sz w:val="28"/>
          <w:szCs w:val="28"/>
        </w:rPr>
        <w:t>及其他事故的发生。</w:t>
      </w:r>
    </w:p>
    <w:p w14:paraId="5B9D54E3">
      <w:pPr>
        <w:keepNext w:val="0"/>
        <w:keepLines w:val="0"/>
        <w:pageBreakBefore w:val="0"/>
        <w:kinsoku/>
        <w:wordWrap/>
        <w:overflowPunct/>
        <w:autoSpaceDE/>
        <w:autoSpaceDN/>
        <w:bidi w:val="0"/>
        <w:spacing w:afterAutospacing="0" w:line="560" w:lineRule="exact"/>
        <w:ind w:firstLine="560" w:firstLineChars="200"/>
        <w:textAlignment w:val="auto"/>
        <w:rPr>
          <w:rFonts w:ascii="仿宋" w:hAnsi="仿宋" w:eastAsia="仿宋"/>
          <w:sz w:val="28"/>
          <w:szCs w:val="28"/>
        </w:rPr>
      </w:pPr>
      <w:r>
        <w:rPr>
          <w:rFonts w:ascii="仿宋" w:hAnsi="仿宋" w:eastAsia="仿宋"/>
          <w:sz w:val="28"/>
          <w:szCs w:val="28"/>
        </w:rPr>
        <w:t>6</w:t>
      </w:r>
      <w:r>
        <w:rPr>
          <w:rFonts w:hint="eastAsia" w:ascii="仿宋" w:hAnsi="仿宋" w:eastAsia="仿宋"/>
          <w:sz w:val="28"/>
          <w:szCs w:val="28"/>
        </w:rPr>
        <w:t>、做好安全用电、防汛防台、防中毒、防盗窃</w:t>
      </w:r>
      <w:r>
        <w:rPr>
          <w:rFonts w:hint="eastAsia" w:ascii="仿宋" w:hAnsi="仿宋" w:eastAsia="仿宋"/>
          <w:sz w:val="28"/>
          <w:szCs w:val="28"/>
          <w:lang w:eastAsia="zh-CN"/>
        </w:rPr>
        <w:t>、</w:t>
      </w:r>
      <w:r>
        <w:rPr>
          <w:rFonts w:hint="eastAsia" w:ascii="仿宋" w:hAnsi="仿宋" w:eastAsia="仿宋"/>
          <w:sz w:val="28"/>
          <w:szCs w:val="28"/>
          <w:lang w:val="en-US" w:eastAsia="zh-CN"/>
        </w:rPr>
        <w:t>防诈骗</w:t>
      </w:r>
      <w:r>
        <w:rPr>
          <w:rFonts w:hint="eastAsia" w:ascii="仿宋" w:hAnsi="仿宋" w:eastAsia="仿宋"/>
          <w:sz w:val="28"/>
          <w:szCs w:val="28"/>
        </w:rPr>
        <w:t>等工作。保持用电设施的完好，严禁乱接乱拉电线或擅自使用高温照明和大功率电器设备及不符合规格的保险装置。按《消防法》和有关消防规定，配备、维护、管理有关消防设施、设备和器材，确保消防安全通道通畅。乙方不得生产、使用、存储或销售易燃易爆化学品、危险品。</w:t>
      </w:r>
    </w:p>
    <w:p w14:paraId="04229E75">
      <w:pPr>
        <w:keepNext w:val="0"/>
        <w:keepLines w:val="0"/>
        <w:pageBreakBefore w:val="0"/>
        <w:kinsoku/>
        <w:wordWrap/>
        <w:overflowPunct/>
        <w:autoSpaceDE/>
        <w:autoSpaceDN/>
        <w:bidi w:val="0"/>
        <w:spacing w:afterAutospacing="0" w:line="560" w:lineRule="exact"/>
        <w:ind w:firstLine="560" w:firstLineChars="200"/>
        <w:textAlignment w:val="auto"/>
        <w:rPr>
          <w:rFonts w:ascii="仿宋" w:hAnsi="仿宋" w:eastAsia="仿宋"/>
          <w:sz w:val="28"/>
          <w:szCs w:val="28"/>
        </w:rPr>
      </w:pPr>
      <w:r>
        <w:rPr>
          <w:rFonts w:ascii="仿宋" w:hAnsi="仿宋" w:eastAsia="仿宋"/>
          <w:sz w:val="28"/>
          <w:szCs w:val="28"/>
        </w:rPr>
        <w:t>7</w:t>
      </w:r>
      <w:r>
        <w:rPr>
          <w:rFonts w:hint="eastAsia" w:ascii="仿宋" w:hAnsi="仿宋" w:eastAsia="仿宋"/>
          <w:sz w:val="28"/>
          <w:szCs w:val="28"/>
        </w:rPr>
        <w:t>、严禁“三合一”。未经甲方和政府有关部门书面审核同意，禁止在承租租赁物内居住人员。</w:t>
      </w:r>
    </w:p>
    <w:p w14:paraId="4F57BC39">
      <w:pPr>
        <w:keepNext w:val="0"/>
        <w:keepLines w:val="0"/>
        <w:pageBreakBefore w:val="0"/>
        <w:kinsoku/>
        <w:wordWrap/>
        <w:overflowPunct/>
        <w:autoSpaceDE/>
        <w:autoSpaceDN/>
        <w:bidi w:val="0"/>
        <w:spacing w:afterAutospacing="0" w:line="560" w:lineRule="exact"/>
        <w:ind w:firstLine="560" w:firstLineChars="200"/>
        <w:textAlignment w:val="auto"/>
        <w:rPr>
          <w:rFonts w:ascii="仿宋" w:hAnsi="仿宋" w:eastAsia="仿宋"/>
          <w:sz w:val="28"/>
          <w:szCs w:val="28"/>
        </w:rPr>
      </w:pPr>
      <w:r>
        <w:rPr>
          <w:rFonts w:ascii="仿宋" w:hAnsi="仿宋" w:eastAsia="仿宋"/>
          <w:sz w:val="28"/>
          <w:szCs w:val="28"/>
        </w:rPr>
        <w:t>8</w:t>
      </w:r>
      <w:r>
        <w:rPr>
          <w:rFonts w:hint="eastAsia" w:ascii="仿宋" w:hAnsi="仿宋" w:eastAsia="仿宋"/>
          <w:sz w:val="28"/>
          <w:szCs w:val="28"/>
        </w:rPr>
        <w:t>、凡涉及安全许可的，应在取得相应的安全生产许可证后，方可投入使用。</w:t>
      </w:r>
    </w:p>
    <w:p w14:paraId="345600C3">
      <w:pPr>
        <w:keepNext w:val="0"/>
        <w:keepLines w:val="0"/>
        <w:pageBreakBefore w:val="0"/>
        <w:kinsoku/>
        <w:wordWrap/>
        <w:overflowPunct/>
        <w:autoSpaceDE/>
        <w:autoSpaceDN/>
        <w:bidi w:val="0"/>
        <w:spacing w:afterAutospacing="0" w:line="560" w:lineRule="exact"/>
        <w:ind w:firstLine="560" w:firstLineChars="200"/>
        <w:textAlignment w:val="auto"/>
        <w:rPr>
          <w:rFonts w:ascii="仿宋" w:hAnsi="仿宋" w:eastAsia="仿宋"/>
          <w:sz w:val="28"/>
          <w:szCs w:val="28"/>
        </w:rPr>
      </w:pPr>
      <w:r>
        <w:rPr>
          <w:rFonts w:ascii="仿宋" w:hAnsi="仿宋" w:eastAsia="仿宋"/>
          <w:sz w:val="28"/>
          <w:szCs w:val="28"/>
        </w:rPr>
        <w:t>9</w:t>
      </w:r>
      <w:r>
        <w:rPr>
          <w:rFonts w:hint="eastAsia" w:ascii="仿宋" w:hAnsi="仿宋" w:eastAsia="仿宋"/>
          <w:sz w:val="28"/>
          <w:szCs w:val="28"/>
        </w:rPr>
        <w:t>、凡涉及特种设备的，应取得相应的检验检测合格证书后，方可投入使用。在使用过程中应定期检测并取得检测合格证书。</w:t>
      </w:r>
    </w:p>
    <w:p w14:paraId="7504984A">
      <w:pPr>
        <w:keepNext w:val="0"/>
        <w:keepLines w:val="0"/>
        <w:pageBreakBefore w:val="0"/>
        <w:kinsoku/>
        <w:wordWrap/>
        <w:overflowPunct/>
        <w:autoSpaceDE/>
        <w:autoSpaceDN/>
        <w:bidi w:val="0"/>
        <w:spacing w:afterAutospacing="0" w:line="560" w:lineRule="exact"/>
        <w:ind w:firstLine="560" w:firstLineChars="200"/>
        <w:textAlignment w:val="auto"/>
        <w:rPr>
          <w:rFonts w:ascii="仿宋" w:hAnsi="仿宋" w:eastAsia="仿宋"/>
          <w:sz w:val="28"/>
          <w:szCs w:val="28"/>
        </w:rPr>
      </w:pPr>
      <w:r>
        <w:rPr>
          <w:rFonts w:ascii="仿宋" w:hAnsi="仿宋" w:eastAsia="仿宋"/>
          <w:sz w:val="28"/>
          <w:szCs w:val="28"/>
        </w:rPr>
        <w:t>10</w:t>
      </w:r>
      <w:r>
        <w:rPr>
          <w:rFonts w:hint="eastAsia" w:ascii="仿宋" w:hAnsi="仿宋" w:eastAsia="仿宋"/>
          <w:sz w:val="28"/>
          <w:szCs w:val="28"/>
        </w:rPr>
        <w:t>、加强劳动管理，依法参加工伤保险，并为从业人员缴纳保险费。乙方应定期对其人员进行相应的安全教育和培训，使其能够掌握消防器材的使用、火灾报警和初期火灾的扑救等安全常识和岗位风险常识，遵守安全管理制度。</w:t>
      </w:r>
    </w:p>
    <w:p w14:paraId="6422536B">
      <w:pPr>
        <w:keepNext w:val="0"/>
        <w:keepLines w:val="0"/>
        <w:pageBreakBefore w:val="0"/>
        <w:kinsoku/>
        <w:wordWrap/>
        <w:overflowPunct/>
        <w:autoSpaceDE/>
        <w:autoSpaceDN/>
        <w:bidi w:val="0"/>
        <w:spacing w:afterAutospacing="0" w:line="560" w:lineRule="exact"/>
        <w:ind w:firstLine="560" w:firstLineChars="200"/>
        <w:textAlignment w:val="auto"/>
        <w:rPr>
          <w:rFonts w:ascii="仿宋" w:hAnsi="仿宋" w:eastAsia="仿宋"/>
          <w:sz w:val="28"/>
          <w:szCs w:val="28"/>
        </w:rPr>
      </w:pPr>
      <w:r>
        <w:rPr>
          <w:rFonts w:ascii="仿宋" w:hAnsi="仿宋" w:eastAsia="仿宋"/>
          <w:sz w:val="28"/>
          <w:szCs w:val="28"/>
        </w:rPr>
        <w:t>11</w:t>
      </w:r>
      <w:r>
        <w:rPr>
          <w:rFonts w:hint="eastAsia" w:ascii="仿宋" w:hAnsi="仿宋" w:eastAsia="仿宋"/>
          <w:sz w:val="28"/>
          <w:szCs w:val="28"/>
        </w:rPr>
        <w:t>、租赁物的装修和设备安装应符合有关技术标准和消防等安全要求，不得破坏建筑结构或搭设临时建筑。装修、改建或改变租赁物原用途的，应经甲方事先书面同意，并在投入使用前办妥相关手续。凡涉及国家规定需要审查验收后方可使用的，按国家有关规定处理。装修结束后，应通过有关消防主管部门验收合格后方可投入使用。</w:t>
      </w:r>
    </w:p>
    <w:p w14:paraId="3A400543">
      <w:pPr>
        <w:keepNext w:val="0"/>
        <w:keepLines w:val="0"/>
        <w:pageBreakBefore w:val="0"/>
        <w:kinsoku/>
        <w:wordWrap/>
        <w:overflowPunct/>
        <w:autoSpaceDE/>
        <w:autoSpaceDN/>
        <w:bidi w:val="0"/>
        <w:spacing w:afterAutospacing="0" w:line="560" w:lineRule="exact"/>
        <w:ind w:firstLine="560" w:firstLineChars="200"/>
        <w:textAlignment w:val="auto"/>
        <w:rPr>
          <w:rFonts w:ascii="仿宋" w:hAnsi="仿宋" w:eastAsia="仿宋"/>
          <w:sz w:val="28"/>
          <w:szCs w:val="28"/>
        </w:rPr>
      </w:pPr>
      <w:r>
        <w:rPr>
          <w:rFonts w:ascii="仿宋" w:hAnsi="仿宋" w:eastAsia="仿宋"/>
          <w:sz w:val="28"/>
          <w:szCs w:val="28"/>
        </w:rPr>
        <w:t>12</w:t>
      </w:r>
      <w:r>
        <w:rPr>
          <w:rFonts w:hint="eastAsia" w:ascii="仿宋" w:hAnsi="仿宋" w:eastAsia="仿宋"/>
          <w:sz w:val="28"/>
          <w:szCs w:val="28"/>
        </w:rPr>
        <w:t>、如发生安全事故，应立即向甲方及政府安全管理部门报告，并及时组织抢救，防止事态扩大，同时要保护好现场。</w:t>
      </w:r>
    </w:p>
    <w:p w14:paraId="4E9524DD">
      <w:pPr>
        <w:keepNext w:val="0"/>
        <w:keepLines w:val="0"/>
        <w:pageBreakBefore w:val="0"/>
        <w:kinsoku/>
        <w:wordWrap/>
        <w:overflowPunct/>
        <w:autoSpaceDE/>
        <w:autoSpaceDN/>
        <w:bidi w:val="0"/>
        <w:spacing w:afterAutospacing="0" w:line="560" w:lineRule="exact"/>
        <w:ind w:firstLine="560" w:firstLineChars="200"/>
        <w:textAlignment w:val="auto"/>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3、甲方有权在安全生产方面对乙方进行</w:t>
      </w:r>
      <w:r>
        <w:rPr>
          <w:rFonts w:hint="eastAsia" w:ascii="仿宋" w:hAnsi="仿宋" w:eastAsia="仿宋"/>
          <w:sz w:val="28"/>
          <w:szCs w:val="28"/>
          <w:lang w:val="en-US" w:eastAsia="zh-CN"/>
        </w:rPr>
        <w:t>安全生产及环境保护工作的</w:t>
      </w:r>
      <w:r>
        <w:rPr>
          <w:rFonts w:hint="eastAsia" w:ascii="仿宋" w:hAnsi="仿宋" w:eastAsia="仿宋"/>
          <w:sz w:val="28"/>
          <w:szCs w:val="28"/>
        </w:rPr>
        <w:t>监督、检查、管理和协调。乙方应定期对租赁物及使用的生产装置、特种设备、电气设施、安全配套设施及火源等进行安全检查。乙方应对自查发现的隐患和甲方检查发现的隐患及时整改。</w:t>
      </w:r>
    </w:p>
    <w:p w14:paraId="4E92FC36">
      <w:pPr>
        <w:keepNext w:val="0"/>
        <w:keepLines w:val="0"/>
        <w:pageBreakBefore w:val="0"/>
        <w:kinsoku/>
        <w:wordWrap/>
        <w:overflowPunct/>
        <w:autoSpaceDE/>
        <w:autoSpaceDN/>
        <w:bidi w:val="0"/>
        <w:spacing w:afterAutospacing="0" w:line="56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二</w:t>
      </w:r>
      <w:r>
        <w:rPr>
          <w:rFonts w:hint="eastAsia" w:ascii="仿宋" w:hAnsi="仿宋" w:eastAsia="仿宋"/>
          <w:sz w:val="28"/>
          <w:szCs w:val="28"/>
        </w:rPr>
        <w:t>、乙方有以下任一项或多项情况的，甲方有权立即终止本租赁物的租赁合同，</w:t>
      </w:r>
      <w:r>
        <w:rPr>
          <w:rFonts w:hint="eastAsia" w:ascii="仿宋" w:hAnsi="仿宋" w:eastAsia="仿宋"/>
          <w:sz w:val="28"/>
          <w:szCs w:val="28"/>
          <w:lang w:val="en-US" w:eastAsia="zh-CN"/>
        </w:rPr>
        <w:t>要求乙方腾出租赁场所，同时</w:t>
      </w:r>
      <w:r>
        <w:rPr>
          <w:rFonts w:hint="eastAsia" w:ascii="仿宋" w:hAnsi="仿宋" w:eastAsia="仿宋"/>
          <w:sz w:val="28"/>
          <w:szCs w:val="28"/>
        </w:rPr>
        <w:t>乙方应根据本协议和租赁合同的约定承担由此造成的一切损失和</w:t>
      </w:r>
      <w:r>
        <w:rPr>
          <w:rFonts w:hint="eastAsia" w:ascii="仿宋" w:hAnsi="仿宋" w:eastAsia="仿宋"/>
          <w:sz w:val="28"/>
          <w:szCs w:val="28"/>
          <w:lang w:val="en-US" w:eastAsia="zh-CN"/>
        </w:rPr>
        <w:t>主协议第八条规定的违约</w:t>
      </w:r>
      <w:r>
        <w:rPr>
          <w:rFonts w:hint="eastAsia" w:ascii="仿宋" w:hAnsi="仿宋" w:eastAsia="仿宋"/>
          <w:sz w:val="28"/>
          <w:szCs w:val="28"/>
        </w:rPr>
        <w:t>责任：</w:t>
      </w:r>
    </w:p>
    <w:p w14:paraId="3BB32B0F">
      <w:pPr>
        <w:keepNext w:val="0"/>
        <w:keepLines w:val="0"/>
        <w:pageBreakBefore w:val="0"/>
        <w:kinsoku/>
        <w:wordWrap/>
        <w:overflowPunct/>
        <w:autoSpaceDE/>
        <w:autoSpaceDN/>
        <w:bidi w:val="0"/>
        <w:spacing w:afterAutospacing="0" w:line="560" w:lineRule="exact"/>
        <w:ind w:firstLine="560" w:firstLineChars="200"/>
        <w:textAlignment w:val="auto"/>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、违反国家有关法律、法规，违法经营。</w:t>
      </w:r>
    </w:p>
    <w:p w14:paraId="3CB08635">
      <w:pPr>
        <w:keepNext w:val="0"/>
        <w:keepLines w:val="0"/>
        <w:pageBreakBefore w:val="0"/>
        <w:kinsoku/>
        <w:wordWrap/>
        <w:overflowPunct/>
        <w:autoSpaceDE/>
        <w:autoSpaceDN/>
        <w:bidi w:val="0"/>
        <w:spacing w:afterAutospacing="0" w:line="560" w:lineRule="exact"/>
        <w:ind w:firstLine="560" w:firstLineChars="200"/>
        <w:textAlignment w:val="auto"/>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、不接受甲方的安全生产管理、监督或检查，妨碍甲方对租赁物的安全管理。</w:t>
      </w:r>
    </w:p>
    <w:p w14:paraId="614485B0">
      <w:pPr>
        <w:keepNext w:val="0"/>
        <w:keepLines w:val="0"/>
        <w:pageBreakBefore w:val="0"/>
        <w:kinsoku/>
        <w:wordWrap/>
        <w:overflowPunct/>
        <w:autoSpaceDE/>
        <w:autoSpaceDN/>
        <w:bidi w:val="0"/>
        <w:spacing w:afterAutospacing="0" w:line="560" w:lineRule="exact"/>
        <w:ind w:firstLine="560" w:firstLineChars="200"/>
        <w:textAlignment w:val="auto"/>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、存在严重安全隐患且不认真及时整改。</w:t>
      </w:r>
    </w:p>
    <w:p w14:paraId="41E73FF3">
      <w:pPr>
        <w:keepNext w:val="0"/>
        <w:keepLines w:val="0"/>
        <w:pageBreakBefore w:val="0"/>
        <w:kinsoku/>
        <w:wordWrap/>
        <w:overflowPunct/>
        <w:autoSpaceDE/>
        <w:autoSpaceDN/>
        <w:bidi w:val="0"/>
        <w:spacing w:afterAutospacing="0" w:line="560" w:lineRule="exact"/>
        <w:ind w:firstLine="560" w:firstLineChars="200"/>
        <w:textAlignment w:val="auto"/>
        <w:rPr>
          <w:rFonts w:ascii="仿宋" w:hAnsi="仿宋" w:eastAsia="仿宋"/>
          <w:sz w:val="28"/>
          <w:szCs w:val="28"/>
        </w:rPr>
      </w:pPr>
      <w:r>
        <w:rPr>
          <w:rFonts w:hint="eastAsia" w:ascii="仿宋" w:hAnsi="仿宋" w:eastAsia="仿宋"/>
          <w:sz w:val="28"/>
          <w:szCs w:val="28"/>
        </w:rPr>
        <w:t>4、在租赁物内发生伤、亡事故不及时报告或不及时组织抢救的。</w:t>
      </w:r>
    </w:p>
    <w:p w14:paraId="1E6E9E49">
      <w:pPr>
        <w:keepNext w:val="0"/>
        <w:keepLines w:val="0"/>
        <w:pageBreakBefore w:val="0"/>
        <w:kinsoku/>
        <w:wordWrap/>
        <w:overflowPunct/>
        <w:autoSpaceDE/>
        <w:autoSpaceDN/>
        <w:bidi w:val="0"/>
        <w:spacing w:afterAutospacing="0" w:line="560" w:lineRule="exact"/>
        <w:ind w:firstLine="560" w:firstLineChars="200"/>
        <w:textAlignment w:val="auto"/>
        <w:rPr>
          <w:rFonts w:hint="eastAsia" w:ascii="仿宋" w:hAnsi="仿宋" w:eastAsia="仿宋"/>
          <w:sz w:val="28"/>
          <w:szCs w:val="28"/>
        </w:rPr>
      </w:pPr>
      <w:r>
        <w:rPr>
          <w:rFonts w:hint="eastAsia" w:ascii="仿宋" w:hAnsi="仿宋" w:eastAsia="仿宋"/>
          <w:sz w:val="28"/>
          <w:szCs w:val="28"/>
          <w:lang w:val="en-US" w:eastAsia="zh-CN"/>
        </w:rPr>
        <w:t>5</w:t>
      </w:r>
      <w:r>
        <w:rPr>
          <w:rFonts w:hint="eastAsia" w:ascii="仿宋" w:hAnsi="仿宋" w:eastAsia="仿宋"/>
          <w:sz w:val="28"/>
          <w:szCs w:val="28"/>
        </w:rPr>
        <w:t>、因乙方原因导致安全事故给甲方或第三方造成人员伤亡或财产损失的。</w:t>
      </w:r>
    </w:p>
    <w:p w14:paraId="5B55BAF8">
      <w:pPr>
        <w:pStyle w:val="2"/>
        <w:ind w:left="0" w:leftChars="0" w:firstLine="0" w:firstLineChars="0"/>
        <w:rPr>
          <w:rFonts w:hint="default" w:eastAsia="仿宋"/>
          <w:lang w:val="en-US" w:eastAsia="zh-CN"/>
        </w:rPr>
      </w:pPr>
      <w:r>
        <w:rPr>
          <w:rFonts w:hint="eastAsia" w:ascii="仿宋" w:hAnsi="仿宋" w:eastAsia="仿宋"/>
          <w:sz w:val="28"/>
          <w:szCs w:val="28"/>
          <w:lang w:val="en-US" w:eastAsia="zh-CN"/>
        </w:rPr>
        <w:t xml:space="preserve">    6、因乙方原因导致安全生产事故（事件）、环境污染事故（事件），导致乙方或者甲方被政府相关行业监管部门督查、通报、曝光、行政处罚或者媒体曝光等。</w:t>
      </w:r>
    </w:p>
    <w:p w14:paraId="12ED5758">
      <w:pPr>
        <w:keepNext w:val="0"/>
        <w:keepLines w:val="0"/>
        <w:pageBreakBefore w:val="0"/>
        <w:kinsoku/>
        <w:wordWrap/>
        <w:overflowPunct/>
        <w:autoSpaceDE/>
        <w:autoSpaceDN/>
        <w:bidi w:val="0"/>
        <w:spacing w:afterAutospacing="0" w:line="560" w:lineRule="exact"/>
        <w:ind w:firstLine="560" w:firstLineChars="200"/>
        <w:textAlignment w:val="auto"/>
        <w:rPr>
          <w:rFonts w:ascii="仿宋" w:hAnsi="仿宋" w:eastAsia="仿宋"/>
          <w:sz w:val="28"/>
          <w:szCs w:val="28"/>
        </w:rPr>
      </w:pPr>
      <w:r>
        <w:rPr>
          <w:rFonts w:hint="eastAsia" w:ascii="仿宋" w:hAnsi="仿宋" w:eastAsia="仿宋"/>
          <w:sz w:val="28"/>
          <w:szCs w:val="28"/>
          <w:lang w:val="en-US" w:eastAsia="zh-CN"/>
        </w:rPr>
        <w:t>7</w:t>
      </w:r>
      <w:r>
        <w:rPr>
          <w:rFonts w:hint="eastAsia" w:ascii="仿宋" w:hAnsi="仿宋" w:eastAsia="仿宋"/>
          <w:sz w:val="28"/>
          <w:szCs w:val="28"/>
        </w:rPr>
        <w:t>、违反本协议约定，且未根据甲方要求及时整改的。</w:t>
      </w:r>
    </w:p>
    <w:p w14:paraId="6C97EC76">
      <w:pPr>
        <w:keepNext w:val="0"/>
        <w:keepLines w:val="0"/>
        <w:pageBreakBefore w:val="0"/>
        <w:kinsoku/>
        <w:wordWrap/>
        <w:overflowPunct/>
        <w:autoSpaceDE/>
        <w:autoSpaceDN/>
        <w:bidi w:val="0"/>
        <w:spacing w:afterAutospacing="0" w:line="560" w:lineRule="exact"/>
        <w:ind w:firstLine="560" w:firstLineChars="200"/>
        <w:textAlignment w:val="auto"/>
        <w:rPr>
          <w:rFonts w:hint="default" w:ascii="仿宋" w:hAnsi="仿宋" w:eastAsia="仿宋"/>
          <w:sz w:val="28"/>
          <w:szCs w:val="28"/>
          <w:lang w:val="en-US" w:eastAsia="zh-CN"/>
        </w:rPr>
      </w:pPr>
      <w:r>
        <w:rPr>
          <w:rFonts w:hint="eastAsia" w:ascii="仿宋" w:hAnsi="仿宋" w:eastAsia="仿宋"/>
          <w:sz w:val="28"/>
          <w:szCs w:val="28"/>
          <w:lang w:eastAsia="zh-CN"/>
        </w:rPr>
        <w:t>三</w:t>
      </w:r>
      <w:r>
        <w:rPr>
          <w:rFonts w:hint="eastAsia" w:ascii="仿宋" w:hAnsi="仿宋" w:eastAsia="仿宋"/>
          <w:sz w:val="28"/>
          <w:szCs w:val="28"/>
        </w:rPr>
        <w:t>、甲方有权对本租赁物的安全生产予以综合管理。甲方有权建立租赁物安全综合管理制度，并设有专职或兼职的安全管理人员加强对租赁物的安全管理。甲方在日常安全综合管理过程中，发现乙方在安全生产存在隐患的，可及时向乙方提出整改意见，并向政府安全生产管理部门报告，乙方应及时按甲方要求整改。</w:t>
      </w:r>
    </w:p>
    <w:p w14:paraId="2EB27A10">
      <w:pPr>
        <w:keepNext w:val="0"/>
        <w:keepLines w:val="0"/>
        <w:pageBreakBefore w:val="0"/>
        <w:kinsoku/>
        <w:wordWrap/>
        <w:overflowPunct/>
        <w:autoSpaceDE/>
        <w:autoSpaceDN/>
        <w:bidi w:val="0"/>
        <w:spacing w:afterAutospacing="0" w:line="56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四</w:t>
      </w:r>
      <w:r>
        <w:rPr>
          <w:rFonts w:hint="eastAsia" w:ascii="仿宋" w:hAnsi="仿宋" w:eastAsia="仿宋"/>
          <w:sz w:val="28"/>
          <w:szCs w:val="28"/>
        </w:rPr>
        <w:t>、</w:t>
      </w:r>
      <w:r>
        <w:rPr>
          <w:rFonts w:hint="eastAsia" w:ascii="仿宋" w:hAnsi="仿宋" w:eastAsia="仿宋"/>
          <w:sz w:val="28"/>
          <w:szCs w:val="28"/>
          <w:lang w:val="en-US" w:eastAsia="zh-CN"/>
        </w:rPr>
        <w:t>甲方对租赁物的管理并不因此导致甲方对租赁物的安全承担任何义务；</w:t>
      </w:r>
      <w:r>
        <w:rPr>
          <w:rFonts w:hint="eastAsia" w:ascii="仿宋" w:hAnsi="仿宋" w:eastAsia="仿宋"/>
          <w:sz w:val="28"/>
          <w:szCs w:val="28"/>
        </w:rPr>
        <w:t>在乙方承租租赁物期间发生的一切安全事故或造成第三方伤害的，均由乙方负责。</w:t>
      </w:r>
    </w:p>
    <w:p w14:paraId="3B70A365">
      <w:pPr>
        <w:keepNext w:val="0"/>
        <w:keepLines w:val="0"/>
        <w:pageBreakBefore w:val="0"/>
        <w:kinsoku/>
        <w:wordWrap/>
        <w:overflowPunct/>
        <w:autoSpaceDE/>
        <w:autoSpaceDN/>
        <w:bidi w:val="0"/>
        <w:spacing w:afterAutospacing="0" w:line="56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五</w:t>
      </w:r>
      <w:r>
        <w:rPr>
          <w:rFonts w:hint="eastAsia" w:ascii="仿宋" w:hAnsi="仿宋" w:eastAsia="仿宋"/>
          <w:sz w:val="28"/>
          <w:szCs w:val="28"/>
        </w:rPr>
        <w:t>、本协议自甲、乙双方签字盖章之日起生效。</w:t>
      </w:r>
    </w:p>
    <w:p w14:paraId="2F981746">
      <w:pPr>
        <w:keepNext w:val="0"/>
        <w:keepLines w:val="0"/>
        <w:pageBreakBefore w:val="0"/>
        <w:kinsoku/>
        <w:wordWrap/>
        <w:overflowPunct/>
        <w:autoSpaceDE/>
        <w:autoSpaceDN/>
        <w:bidi w:val="0"/>
        <w:spacing w:afterAutospacing="0" w:line="56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六</w:t>
      </w:r>
      <w:r>
        <w:rPr>
          <w:rFonts w:hint="eastAsia" w:ascii="仿宋" w:hAnsi="仿宋" w:eastAsia="仿宋"/>
          <w:sz w:val="28"/>
          <w:szCs w:val="28"/>
        </w:rPr>
        <w:t>、本协议作为租赁合同的组成部分，与租赁合同具有同等法律效力，与租赁合同同时生效。</w:t>
      </w:r>
    </w:p>
    <w:p w14:paraId="169725CE">
      <w:pPr>
        <w:keepNext w:val="0"/>
        <w:keepLines w:val="0"/>
        <w:pageBreakBefore w:val="0"/>
        <w:kinsoku/>
        <w:wordWrap/>
        <w:overflowPunct/>
        <w:autoSpaceDE/>
        <w:autoSpaceDN/>
        <w:bidi w:val="0"/>
        <w:spacing w:afterAutospacing="0" w:line="56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七</w:t>
      </w:r>
      <w:r>
        <w:rPr>
          <w:rFonts w:hint="eastAsia" w:ascii="仿宋" w:hAnsi="仿宋" w:eastAsia="仿宋"/>
          <w:sz w:val="28"/>
          <w:szCs w:val="28"/>
        </w:rPr>
        <w:t>、本合同一式四份，甲方执二份，乙方执一份，当地安全生产监察部门备案一份。</w:t>
      </w:r>
    </w:p>
    <w:p w14:paraId="2708E4D4">
      <w:pPr>
        <w:keepNext w:val="0"/>
        <w:keepLines w:val="0"/>
        <w:pageBreakBefore w:val="0"/>
        <w:kinsoku/>
        <w:wordWrap/>
        <w:overflowPunct/>
        <w:autoSpaceDE/>
        <w:autoSpaceDN/>
        <w:bidi w:val="0"/>
        <w:spacing w:afterAutospacing="0" w:line="560" w:lineRule="exact"/>
        <w:textAlignment w:val="auto"/>
        <w:rPr>
          <w:rFonts w:ascii="仿宋" w:hAnsi="仿宋" w:eastAsia="仿宋"/>
          <w:sz w:val="28"/>
          <w:szCs w:val="28"/>
        </w:rPr>
      </w:pPr>
    </w:p>
    <w:p w14:paraId="5493805A">
      <w:pPr>
        <w:keepNext w:val="0"/>
        <w:keepLines w:val="0"/>
        <w:pageBreakBefore w:val="0"/>
        <w:kinsoku/>
        <w:wordWrap/>
        <w:overflowPunct/>
        <w:autoSpaceDE/>
        <w:autoSpaceDN/>
        <w:bidi w:val="0"/>
        <w:spacing w:afterAutospacing="0" w:line="560" w:lineRule="exact"/>
        <w:textAlignment w:val="auto"/>
        <w:rPr>
          <w:rFonts w:ascii="仿宋" w:hAnsi="仿宋" w:eastAsia="仿宋"/>
          <w:sz w:val="28"/>
          <w:szCs w:val="28"/>
        </w:rPr>
      </w:pPr>
    </w:p>
    <w:p w14:paraId="7271305B">
      <w:pPr>
        <w:keepNext w:val="0"/>
        <w:keepLines w:val="0"/>
        <w:pageBreakBefore w:val="0"/>
        <w:kinsoku/>
        <w:wordWrap/>
        <w:overflowPunct/>
        <w:autoSpaceDE/>
        <w:autoSpaceDN/>
        <w:bidi w:val="0"/>
        <w:spacing w:afterAutospacing="0" w:line="560" w:lineRule="exact"/>
        <w:textAlignment w:val="auto"/>
        <w:rPr>
          <w:rFonts w:ascii="仿宋" w:hAnsi="仿宋" w:eastAsia="仿宋"/>
          <w:sz w:val="28"/>
          <w:szCs w:val="28"/>
        </w:rPr>
      </w:pPr>
      <w:r>
        <w:rPr>
          <w:rFonts w:hint="eastAsia" w:ascii="仿宋" w:hAnsi="仿宋" w:eastAsia="仿宋"/>
          <w:sz w:val="28"/>
          <w:szCs w:val="28"/>
        </w:rPr>
        <w:t>甲方：</w:t>
      </w:r>
    </w:p>
    <w:p w14:paraId="41A8598B">
      <w:pPr>
        <w:keepNext w:val="0"/>
        <w:keepLines w:val="0"/>
        <w:pageBreakBefore w:val="0"/>
        <w:kinsoku/>
        <w:wordWrap/>
        <w:overflowPunct/>
        <w:autoSpaceDE/>
        <w:autoSpaceDN/>
        <w:bidi w:val="0"/>
        <w:spacing w:afterAutospacing="0" w:line="560" w:lineRule="exact"/>
        <w:textAlignment w:val="auto"/>
        <w:rPr>
          <w:rFonts w:ascii="仿宋" w:hAnsi="仿宋" w:eastAsia="仿宋"/>
          <w:sz w:val="28"/>
          <w:szCs w:val="28"/>
        </w:rPr>
      </w:pPr>
    </w:p>
    <w:p w14:paraId="0E46BB5E">
      <w:pPr>
        <w:keepNext w:val="0"/>
        <w:keepLines w:val="0"/>
        <w:pageBreakBefore w:val="0"/>
        <w:kinsoku/>
        <w:wordWrap/>
        <w:overflowPunct/>
        <w:autoSpaceDE/>
        <w:autoSpaceDN/>
        <w:bidi w:val="0"/>
        <w:spacing w:afterAutospacing="0" w:line="560" w:lineRule="exact"/>
        <w:textAlignment w:val="auto"/>
        <w:rPr>
          <w:rFonts w:ascii="仿宋" w:hAnsi="仿宋" w:eastAsia="仿宋"/>
          <w:sz w:val="28"/>
          <w:szCs w:val="28"/>
        </w:rPr>
      </w:pPr>
    </w:p>
    <w:p w14:paraId="10B4BFC3">
      <w:pPr>
        <w:keepNext w:val="0"/>
        <w:keepLines w:val="0"/>
        <w:pageBreakBefore w:val="0"/>
        <w:kinsoku/>
        <w:wordWrap/>
        <w:overflowPunct/>
        <w:autoSpaceDE/>
        <w:autoSpaceDN/>
        <w:bidi w:val="0"/>
        <w:snapToGrid w:val="0"/>
        <w:spacing w:afterAutospacing="0" w:line="560" w:lineRule="exact"/>
        <w:jc w:val="left"/>
        <w:textAlignment w:val="auto"/>
        <w:rPr>
          <w:rFonts w:ascii="仿宋" w:hAnsi="仿宋" w:eastAsia="仿宋"/>
          <w:sz w:val="28"/>
          <w:szCs w:val="28"/>
        </w:rPr>
      </w:pPr>
      <w:r>
        <w:rPr>
          <w:rFonts w:hint="eastAsia" w:ascii="仿宋" w:hAnsi="仿宋" w:eastAsia="仿宋"/>
          <w:sz w:val="28"/>
          <w:szCs w:val="28"/>
        </w:rPr>
        <w:t>乙方：</w:t>
      </w:r>
    </w:p>
    <w:p w14:paraId="22A229C3">
      <w:pPr>
        <w:keepNext w:val="0"/>
        <w:keepLines w:val="0"/>
        <w:pageBreakBefore w:val="0"/>
        <w:kinsoku/>
        <w:wordWrap/>
        <w:overflowPunct/>
        <w:autoSpaceDE/>
        <w:autoSpaceDN/>
        <w:bidi w:val="0"/>
        <w:snapToGrid w:val="0"/>
        <w:spacing w:afterAutospacing="0" w:line="560" w:lineRule="exact"/>
        <w:jc w:val="left"/>
        <w:textAlignment w:val="auto"/>
        <w:rPr>
          <w:rFonts w:ascii="仿宋" w:hAnsi="仿宋" w:eastAsia="仿宋"/>
          <w:sz w:val="28"/>
          <w:szCs w:val="28"/>
        </w:rPr>
      </w:pPr>
    </w:p>
    <w:p w14:paraId="45E32376">
      <w:pPr>
        <w:keepNext w:val="0"/>
        <w:keepLines w:val="0"/>
        <w:pageBreakBefore w:val="0"/>
        <w:kinsoku/>
        <w:wordWrap/>
        <w:overflowPunct/>
        <w:autoSpaceDE/>
        <w:autoSpaceDN/>
        <w:bidi w:val="0"/>
        <w:spacing w:afterAutospacing="0" w:line="560" w:lineRule="exact"/>
        <w:jc w:val="right"/>
        <w:textAlignment w:val="auto"/>
        <w:rPr>
          <w:rFonts w:ascii="仿宋" w:hAnsi="仿宋" w:eastAsia="仿宋"/>
          <w:sz w:val="28"/>
          <w:szCs w:val="28"/>
        </w:rPr>
      </w:pPr>
      <w:r>
        <w:rPr>
          <w:rFonts w:hint="eastAsia" w:ascii="仿宋" w:hAnsi="仿宋" w:eastAsia="仿宋"/>
          <w:sz w:val="28"/>
          <w:szCs w:val="28"/>
        </w:rPr>
        <w:t>签约时间：</w:t>
      </w:r>
      <w:r>
        <w:rPr>
          <w:rFonts w:ascii="仿宋" w:hAnsi="仿宋" w:eastAsia="仿宋"/>
          <w:sz w:val="28"/>
          <w:szCs w:val="28"/>
        </w:rPr>
        <w:t xml:space="preserve">    </w:t>
      </w:r>
      <w:r>
        <w:rPr>
          <w:rFonts w:hint="eastAsia" w:ascii="仿宋" w:hAnsi="仿宋" w:eastAsia="仿宋"/>
          <w:sz w:val="28"/>
          <w:szCs w:val="28"/>
        </w:rPr>
        <w:t>年</w:t>
      </w:r>
      <w:r>
        <w:rPr>
          <w:rFonts w:ascii="仿宋" w:hAnsi="仿宋" w:eastAsia="仿宋"/>
          <w:sz w:val="28"/>
          <w:szCs w:val="28"/>
        </w:rPr>
        <w:t xml:space="preserve">    </w:t>
      </w:r>
      <w:r>
        <w:rPr>
          <w:rFonts w:hint="eastAsia" w:ascii="仿宋" w:hAnsi="仿宋" w:eastAsia="仿宋"/>
          <w:sz w:val="28"/>
          <w:szCs w:val="28"/>
        </w:rPr>
        <w:t>月</w:t>
      </w:r>
      <w:r>
        <w:rPr>
          <w:rFonts w:ascii="仿宋" w:hAnsi="仿宋" w:eastAsia="仿宋"/>
          <w:sz w:val="28"/>
          <w:szCs w:val="28"/>
        </w:rPr>
        <w:t xml:space="preserve">    </w:t>
      </w:r>
      <w:r>
        <w:rPr>
          <w:rFonts w:hint="eastAsia" w:ascii="仿宋" w:hAnsi="仿宋" w:eastAsia="仿宋"/>
          <w:sz w:val="28"/>
          <w:szCs w:val="28"/>
        </w:rPr>
        <w:t>日</w:t>
      </w:r>
    </w:p>
    <w:p w14:paraId="20A4A2E5">
      <w:pPr>
        <w:pStyle w:val="2"/>
        <w:ind w:left="0" w:leftChars="0" w:firstLine="0" w:firstLineChars="0"/>
      </w:pPr>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2000000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E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Kingsoft UE">
    <w:panose1 w:val="02000100010000000000"/>
    <w:charset w:val="00"/>
    <w:family w:val="auto"/>
    <w:pitch w:val="default"/>
    <w:sig w:usb0="00000001" w:usb1="00004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541D8A"/>
    <w:multiLevelType w:val="singleLevel"/>
    <w:tmpl w:val="30541D8A"/>
    <w:lvl w:ilvl="0" w:tentative="0">
      <w:start w:val="1"/>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rson w15:author="张东虎">
    <w15:presenceInfo w15:providerId="None" w15:userId="张东虎"/>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B744E6"/>
    <w:rsid w:val="38B744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qFormat/>
    <w:uiPriority w:val="99"/>
    <w:pPr>
      <w:spacing w:after="120"/>
      <w:ind w:left="420" w:leftChars="200"/>
    </w:p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2025-09-08T02:23:00Z</dcterms:created>
  <dc:creator>李梦月</dc:creator>
  <cp:lastModifiedBy>李梦月</cp:lastModifiedBy>
  <dcterms:modified xsi:type="dcterms:W3CDTF">2025-09-08T02:24:06Z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424FDAE06AD14AC486E62BC8E4AB8F4E_11</vt:lpwstr>
  </property>
  <property fmtid="{D5CDD505-2E9C-101B-9397-08002B2CF9AE}" pid="4" name="KSOTemplateDocerSaveRecord">
    <vt:lpwstr>eyJoZGlkIjoiM2RhOGRmNzg0ODAzNTgzYTIwNmJiZjFmNzUxNjkxMTYiLCJ1c2VySWQiOiIyNzY0NDA5NDYifQ==</vt:lpwstr>
  </property>
</Properties>
</file>